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717" w:rsidRPr="00AC24A3" w:rsidRDefault="00F33717" w:rsidP="001559B4">
      <w:pPr>
        <w:ind w:firstLine="567"/>
        <w:jc w:val="center"/>
        <w:rPr>
          <w:i/>
          <w:szCs w:val="28"/>
          <w:lang w:val="en-US"/>
        </w:rPr>
      </w:pPr>
      <w:r w:rsidRPr="00AC24A3">
        <w:rPr>
          <w:i/>
          <w:szCs w:val="28"/>
        </w:rPr>
        <w:t>Ra mắt mô hình cổng trường an toàn giao thông</w:t>
      </w:r>
      <w:r w:rsidRPr="00AC24A3">
        <w:rPr>
          <w:i/>
          <w:szCs w:val="28"/>
          <w:lang w:val="en-US"/>
        </w:rPr>
        <w:t xml:space="preserve"> tại trường THPT Nguyễn Công Trứ  và trường tiểu học Lê Hồng Phong</w:t>
      </w:r>
    </w:p>
    <w:p w:rsidR="00CE05E4" w:rsidRDefault="00CE05E4" w:rsidP="001559B4">
      <w:pPr>
        <w:ind w:firstLine="567"/>
        <w:jc w:val="both"/>
        <w:rPr>
          <w:szCs w:val="28"/>
          <w:lang w:val="en-US"/>
        </w:rPr>
      </w:pPr>
      <w:r w:rsidRPr="00AC24A3">
        <w:rPr>
          <w:szCs w:val="28"/>
          <w:lang w:val="en-US"/>
        </w:rPr>
        <w:t xml:space="preserve">Sáng </w:t>
      </w:r>
      <w:r w:rsidRPr="00AC24A3">
        <w:rPr>
          <w:szCs w:val="28"/>
        </w:rPr>
        <w:t xml:space="preserve">ngày </w:t>
      </w:r>
      <w:r w:rsidRPr="00AC24A3">
        <w:rPr>
          <w:szCs w:val="28"/>
          <w:lang w:val="en-US"/>
        </w:rPr>
        <w:t>29/3</w:t>
      </w:r>
      <w:r w:rsidR="00F33717" w:rsidRPr="00AC24A3">
        <w:rPr>
          <w:szCs w:val="28"/>
        </w:rPr>
        <w:t xml:space="preserve">, </w:t>
      </w:r>
      <w:r w:rsidRPr="00AC24A3">
        <w:rPr>
          <w:szCs w:val="28"/>
        </w:rPr>
        <w:t>Công an Phường Mỹ Thới phối hợp Trường THPT Nguyễn Công Trứ và trường T</w:t>
      </w:r>
      <w:r w:rsidRPr="00AC24A3">
        <w:rPr>
          <w:szCs w:val="28"/>
          <w:lang w:val="en-US"/>
        </w:rPr>
        <w:t>iểu học</w:t>
      </w:r>
      <w:r w:rsidRPr="00AC24A3">
        <w:rPr>
          <w:szCs w:val="28"/>
        </w:rPr>
        <w:t xml:space="preserve"> Lê Hồng Phong tổ chức lễ ký kết ra mắt mô hình cổng trường an toàn giao thông và thành lập tổ tự quản </w:t>
      </w:r>
      <w:r w:rsidRPr="00AC24A3">
        <w:rPr>
          <w:szCs w:val="28"/>
          <w:lang w:val="en-US"/>
        </w:rPr>
        <w:t>an toàn giao thông. Trung tá Hoàng Thiên Thu, Phó trưởng công an thành phố Long Xuyên đã đến dự.</w:t>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06777F" w:rsidTr="0006777F">
        <w:tc>
          <w:tcPr>
            <w:tcW w:w="10988" w:type="dxa"/>
          </w:tcPr>
          <w:p w:rsidR="0006777F" w:rsidRDefault="0006777F" w:rsidP="001559B4">
            <w:pPr>
              <w:jc w:val="both"/>
              <w:rPr>
                <w:szCs w:val="28"/>
                <w:lang w:val="en-US"/>
              </w:rPr>
            </w:pPr>
            <w:r>
              <w:rPr>
                <w:noProof/>
                <w:szCs w:val="28"/>
                <w:lang w:val="en-US"/>
              </w:rPr>
              <w:drawing>
                <wp:inline distT="0" distB="0" distL="0" distR="0" wp14:anchorId="12059E65" wp14:editId="7C9A3665">
                  <wp:extent cx="6840220" cy="3917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truong-2-1.jpg"/>
                          <pic:cNvPicPr/>
                        </pic:nvPicPr>
                        <pic:blipFill>
                          <a:blip r:embed="rId5">
                            <a:extLst>
                              <a:ext uri="{28A0092B-C50C-407E-A947-70E740481C1C}">
                                <a14:useLocalDpi xmlns:a14="http://schemas.microsoft.com/office/drawing/2010/main" val="0"/>
                              </a:ext>
                            </a:extLst>
                          </a:blip>
                          <a:stretch>
                            <a:fillRect/>
                          </a:stretch>
                        </pic:blipFill>
                        <pic:spPr>
                          <a:xfrm>
                            <a:off x="0" y="0"/>
                            <a:ext cx="6840220" cy="3917315"/>
                          </a:xfrm>
                          <a:prstGeom prst="rect">
                            <a:avLst/>
                          </a:prstGeom>
                        </pic:spPr>
                      </pic:pic>
                    </a:graphicData>
                  </a:graphic>
                </wp:inline>
              </w:drawing>
            </w:r>
          </w:p>
        </w:tc>
      </w:tr>
      <w:tr w:rsidR="0006777F" w:rsidTr="0006777F">
        <w:tc>
          <w:tcPr>
            <w:tcW w:w="10988" w:type="dxa"/>
          </w:tcPr>
          <w:p w:rsidR="0006777F" w:rsidRDefault="0006777F" w:rsidP="001559B4">
            <w:pPr>
              <w:jc w:val="both"/>
              <w:rPr>
                <w:szCs w:val="28"/>
                <w:lang w:val="en-US"/>
              </w:rPr>
            </w:pPr>
            <w:r>
              <w:rPr>
                <w:noProof/>
                <w:szCs w:val="28"/>
                <w:lang w:val="en-US"/>
              </w:rPr>
              <w:drawing>
                <wp:inline distT="0" distB="0" distL="0" distR="0" wp14:anchorId="61B1C0B2" wp14:editId="7B3A5D47">
                  <wp:extent cx="6840220" cy="4307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truong2-1.jpg"/>
                          <pic:cNvPicPr/>
                        </pic:nvPicPr>
                        <pic:blipFill>
                          <a:blip r:embed="rId6">
                            <a:extLst>
                              <a:ext uri="{28A0092B-C50C-407E-A947-70E740481C1C}">
                                <a14:useLocalDpi xmlns:a14="http://schemas.microsoft.com/office/drawing/2010/main" val="0"/>
                              </a:ext>
                            </a:extLst>
                          </a:blip>
                          <a:stretch>
                            <a:fillRect/>
                          </a:stretch>
                        </pic:blipFill>
                        <pic:spPr>
                          <a:xfrm>
                            <a:off x="0" y="0"/>
                            <a:ext cx="6840220" cy="4307205"/>
                          </a:xfrm>
                          <a:prstGeom prst="rect">
                            <a:avLst/>
                          </a:prstGeom>
                        </pic:spPr>
                      </pic:pic>
                    </a:graphicData>
                  </a:graphic>
                </wp:inline>
              </w:drawing>
            </w:r>
          </w:p>
        </w:tc>
      </w:tr>
    </w:tbl>
    <w:p w:rsidR="0006777F" w:rsidRPr="00AC24A3" w:rsidRDefault="0006777F" w:rsidP="001559B4">
      <w:pPr>
        <w:ind w:firstLine="567"/>
        <w:jc w:val="both"/>
        <w:rPr>
          <w:szCs w:val="28"/>
          <w:lang w:val="en-US"/>
        </w:rPr>
      </w:pPr>
    </w:p>
    <w:p w:rsidR="001559B4" w:rsidRDefault="00F33717" w:rsidP="001559B4">
      <w:pPr>
        <w:ind w:firstLine="567"/>
        <w:jc w:val="both"/>
        <w:rPr>
          <w:szCs w:val="28"/>
          <w:lang w:val="en-US"/>
        </w:rPr>
      </w:pPr>
      <w:r w:rsidRPr="00AC24A3">
        <w:rPr>
          <w:szCs w:val="28"/>
        </w:rPr>
        <w:lastRenderedPageBreak/>
        <w:t xml:space="preserve">Trường THPT </w:t>
      </w:r>
      <w:r w:rsidR="00CE05E4" w:rsidRPr="00AC24A3">
        <w:rPr>
          <w:szCs w:val="28"/>
          <w:lang w:val="en-US"/>
        </w:rPr>
        <w:t>Nguyễn Công Trứ và trường tiểu học Lê Hồng Phong</w:t>
      </w:r>
      <w:r w:rsidRPr="00AC24A3">
        <w:rPr>
          <w:szCs w:val="28"/>
        </w:rPr>
        <w:t xml:space="preserve"> nằm trên tuyến Quốc lộ </w:t>
      </w:r>
      <w:r w:rsidR="00CE05E4" w:rsidRPr="00AC24A3">
        <w:rPr>
          <w:szCs w:val="28"/>
          <w:lang w:val="en-US"/>
        </w:rPr>
        <w:t>91</w:t>
      </w:r>
      <w:r w:rsidR="001559B4" w:rsidRPr="00AC24A3">
        <w:rPr>
          <w:szCs w:val="28"/>
        </w:rPr>
        <w:t>.</w:t>
      </w:r>
      <w:r w:rsidR="001559B4" w:rsidRPr="00AC24A3">
        <w:rPr>
          <w:szCs w:val="28"/>
          <w:lang w:val="en-US"/>
        </w:rPr>
        <w:t xml:space="preserve"> </w:t>
      </w:r>
      <w:r w:rsidR="001559B4" w:rsidRPr="00AC24A3">
        <w:rPr>
          <w:rFonts w:cs="Times New Roman"/>
          <w:color w:val="000000" w:themeColor="text1"/>
          <w:szCs w:val="28"/>
        </w:rPr>
        <w:t>Đây là tuyến đường huyết mạch kết nối thành phố Long Xuyên với các huyện, thị, thành trong và ngoài tỉnh</w:t>
      </w:r>
      <w:r w:rsidR="001559B4" w:rsidRPr="00AC24A3">
        <w:rPr>
          <w:szCs w:val="28"/>
          <w:lang w:val="en-US"/>
        </w:rPr>
        <w:t xml:space="preserve">. Hằng ngày </w:t>
      </w:r>
      <w:r w:rsidRPr="00AC24A3">
        <w:rPr>
          <w:szCs w:val="28"/>
        </w:rPr>
        <w:t>mật độ lưu thông qua lại của các phương tiện đông đúc, thườ</w:t>
      </w:r>
      <w:r w:rsidR="001559B4" w:rsidRPr="00AC24A3">
        <w:rPr>
          <w:szCs w:val="28"/>
        </w:rPr>
        <w:t>ng xuyên</w:t>
      </w:r>
      <w:r w:rsidR="001559B4" w:rsidRPr="00AC24A3">
        <w:rPr>
          <w:szCs w:val="28"/>
          <w:lang w:val="en-US"/>
        </w:rPr>
        <w:t xml:space="preserve"> x</w:t>
      </w:r>
      <w:r w:rsidR="001559B4" w:rsidRPr="00AC24A3">
        <w:rPr>
          <w:szCs w:val="28"/>
        </w:rPr>
        <w:t>ảy ra ùn tắc giao thông vào các giờ cao điểm, ảnh hưởng đến việc lưu thông, đi lại của Giáo viên, phụ huynh và học sinh</w:t>
      </w:r>
      <w:r w:rsidR="001559B4" w:rsidRPr="00AC24A3">
        <w:rPr>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06777F" w:rsidTr="0006777F">
        <w:tc>
          <w:tcPr>
            <w:tcW w:w="10988" w:type="dxa"/>
          </w:tcPr>
          <w:p w:rsidR="0006777F" w:rsidRDefault="0006777F" w:rsidP="001559B4">
            <w:pPr>
              <w:jc w:val="both"/>
              <w:rPr>
                <w:szCs w:val="28"/>
                <w:lang w:val="en-US"/>
              </w:rPr>
            </w:pPr>
            <w:r>
              <w:rPr>
                <w:noProof/>
                <w:szCs w:val="28"/>
                <w:lang w:val="en-US"/>
              </w:rPr>
              <w:drawing>
                <wp:inline distT="0" distB="0" distL="0" distR="0" wp14:anchorId="585D6180" wp14:editId="117258F9">
                  <wp:extent cx="6781800" cy="3419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truong-1.jpg"/>
                          <pic:cNvPicPr/>
                        </pic:nvPicPr>
                        <pic:blipFill>
                          <a:blip r:embed="rId7">
                            <a:extLst>
                              <a:ext uri="{28A0092B-C50C-407E-A947-70E740481C1C}">
                                <a14:useLocalDpi xmlns:a14="http://schemas.microsoft.com/office/drawing/2010/main" val="0"/>
                              </a:ext>
                            </a:extLst>
                          </a:blip>
                          <a:stretch>
                            <a:fillRect/>
                          </a:stretch>
                        </pic:blipFill>
                        <pic:spPr>
                          <a:xfrm>
                            <a:off x="0" y="0"/>
                            <a:ext cx="6784800" cy="3420988"/>
                          </a:xfrm>
                          <a:prstGeom prst="rect">
                            <a:avLst/>
                          </a:prstGeom>
                        </pic:spPr>
                      </pic:pic>
                    </a:graphicData>
                  </a:graphic>
                </wp:inline>
              </w:drawing>
            </w:r>
          </w:p>
        </w:tc>
      </w:tr>
      <w:tr w:rsidR="0006777F" w:rsidTr="0006777F">
        <w:tc>
          <w:tcPr>
            <w:tcW w:w="10988" w:type="dxa"/>
          </w:tcPr>
          <w:p w:rsidR="0006777F" w:rsidRDefault="0006777F" w:rsidP="001559B4">
            <w:pPr>
              <w:jc w:val="both"/>
              <w:rPr>
                <w:szCs w:val="28"/>
                <w:lang w:val="en-US"/>
              </w:rPr>
            </w:pPr>
            <w:r>
              <w:rPr>
                <w:noProof/>
                <w:szCs w:val="28"/>
                <w:lang w:val="en-US"/>
              </w:rPr>
              <w:drawing>
                <wp:inline distT="0" distB="0" distL="0" distR="0" wp14:anchorId="0E63A381" wp14:editId="1F843646">
                  <wp:extent cx="6838950" cy="514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truong-2.jpg"/>
                          <pic:cNvPicPr/>
                        </pic:nvPicPr>
                        <pic:blipFill>
                          <a:blip r:embed="rId8">
                            <a:extLst>
                              <a:ext uri="{28A0092B-C50C-407E-A947-70E740481C1C}">
                                <a14:useLocalDpi xmlns:a14="http://schemas.microsoft.com/office/drawing/2010/main" val="0"/>
                              </a:ext>
                            </a:extLst>
                          </a:blip>
                          <a:stretch>
                            <a:fillRect/>
                          </a:stretch>
                        </pic:blipFill>
                        <pic:spPr>
                          <a:xfrm>
                            <a:off x="0" y="0"/>
                            <a:ext cx="6840220" cy="5144455"/>
                          </a:xfrm>
                          <a:prstGeom prst="rect">
                            <a:avLst/>
                          </a:prstGeom>
                        </pic:spPr>
                      </pic:pic>
                    </a:graphicData>
                  </a:graphic>
                </wp:inline>
              </w:drawing>
            </w:r>
          </w:p>
        </w:tc>
      </w:tr>
    </w:tbl>
    <w:p w:rsidR="0006777F" w:rsidRPr="00AC24A3" w:rsidRDefault="0006777F" w:rsidP="001559B4">
      <w:pPr>
        <w:ind w:firstLine="567"/>
        <w:jc w:val="both"/>
        <w:rPr>
          <w:szCs w:val="28"/>
          <w:lang w:val="en-US"/>
        </w:rPr>
      </w:pPr>
    </w:p>
    <w:p w:rsidR="0006777F" w:rsidRPr="0006777F" w:rsidRDefault="00F33717" w:rsidP="0006777F">
      <w:pPr>
        <w:ind w:firstLine="567"/>
        <w:jc w:val="both"/>
        <w:rPr>
          <w:szCs w:val="28"/>
          <w:lang w:val="en-US"/>
        </w:rPr>
      </w:pPr>
      <w:r w:rsidRPr="00AC24A3">
        <w:rPr>
          <w:szCs w:val="28"/>
        </w:rPr>
        <w:lastRenderedPageBreak/>
        <w:t xml:space="preserve">Việc xây dựng và ra mắt Mô hình Cổng trường an toàn giao thông nhằm tăng cường công tác tuyên truyền, </w:t>
      </w:r>
      <w:r w:rsidR="00380886">
        <w:rPr>
          <w:szCs w:val="28"/>
          <w:lang w:val="en-US"/>
        </w:rPr>
        <w:t>vận động</w:t>
      </w:r>
      <w:r w:rsidRPr="00AC24A3">
        <w:rPr>
          <w:szCs w:val="28"/>
        </w:rPr>
        <w:t xml:space="preserve"> cán bộ, giáo viên, nhân viên, học sinh nhà trường trong việc nâng cao ý thức chấp hành các quy định về tình hình trật tự, an toàn giao thông; góp phần xây dựng môi trường giao thông an toàn, thân thiện, đẩy lùi tình trạng vi phạm pháp luật về trật tự an toàn giao thông trong lứa tuổi học sinh.</w:t>
      </w:r>
    </w:p>
    <w:p w:rsidR="001559B4" w:rsidRDefault="001559B4" w:rsidP="00AC24A3">
      <w:pPr>
        <w:ind w:firstLine="567"/>
        <w:jc w:val="both"/>
        <w:rPr>
          <w:szCs w:val="28"/>
          <w:lang w:val="en-US"/>
        </w:rPr>
      </w:pPr>
      <w:r w:rsidRPr="00AC24A3">
        <w:rPr>
          <w:color w:val="000000"/>
          <w:szCs w:val="28"/>
          <w:lang w:val="en-US"/>
        </w:rPr>
        <w:t xml:space="preserve">Tại buổi lễ, Ban chỉ đạo thực hiện mô hình cổng trường an toàn giao thông đã trao tặng 50 nón bảo hiểm cho các em học sinh tại 2 trường </w:t>
      </w:r>
      <w:r w:rsidRPr="00AC24A3">
        <w:rPr>
          <w:szCs w:val="28"/>
        </w:rPr>
        <w:t>THPT Nguyễn Công Trứ và T</w:t>
      </w:r>
      <w:r w:rsidRPr="00AC24A3">
        <w:rPr>
          <w:szCs w:val="28"/>
          <w:lang w:val="en-US"/>
        </w:rPr>
        <w:t>iểu học</w:t>
      </w:r>
      <w:r w:rsidRPr="00AC24A3">
        <w:rPr>
          <w:szCs w:val="28"/>
        </w:rPr>
        <w:t xml:space="preserve"> Lê Hồng</w:t>
      </w:r>
      <w:r w:rsidRPr="00AC24A3">
        <w:rPr>
          <w:szCs w:val="28"/>
          <w:lang w:val="en-US"/>
        </w:rPr>
        <w:t xml:space="preserve">. </w:t>
      </w:r>
      <w:r w:rsidRPr="00AC24A3">
        <w:rPr>
          <w:rFonts w:cs="Times New Roman"/>
          <w:color w:val="000000" w:themeColor="text1"/>
          <w:szCs w:val="28"/>
        </w:rPr>
        <w:t xml:space="preserve">Đồng thời, để việc thực hiện mô hình “Cổng trường ATGT” đi vào thực chất, ý nghĩa, trong khuôn khổ của buổi Lễ, đại diện Công an phường Mỹ </w:t>
      </w:r>
      <w:r w:rsidRPr="00AC24A3">
        <w:rPr>
          <w:rFonts w:cs="Times New Roman"/>
          <w:color w:val="000000" w:themeColor="text1"/>
          <w:szCs w:val="28"/>
          <w:lang w:val="en-US"/>
        </w:rPr>
        <w:t>Thới</w:t>
      </w:r>
      <w:r w:rsidRPr="00AC24A3">
        <w:rPr>
          <w:rFonts w:cs="Times New Roman"/>
          <w:color w:val="000000" w:themeColor="text1"/>
          <w:szCs w:val="28"/>
        </w:rPr>
        <w:t xml:space="preserve">, phường Đoàn và Ban Giám hiệu </w:t>
      </w:r>
      <w:r w:rsidRPr="00AC24A3">
        <w:rPr>
          <w:rFonts w:cs="Times New Roman"/>
          <w:color w:val="000000" w:themeColor="text1"/>
          <w:szCs w:val="28"/>
          <w:lang w:val="en-US"/>
        </w:rPr>
        <w:t>2 trường</w:t>
      </w:r>
      <w:r w:rsidRPr="00AC24A3">
        <w:rPr>
          <w:rFonts w:cs="Times New Roman"/>
          <w:color w:val="000000" w:themeColor="text1"/>
          <w:szCs w:val="28"/>
        </w:rPr>
        <w:t xml:space="preserve"> </w:t>
      </w:r>
      <w:r w:rsidRPr="00AC24A3">
        <w:rPr>
          <w:rFonts w:cs="Times New Roman"/>
          <w:color w:val="000000" w:themeColor="text1"/>
          <w:szCs w:val="28"/>
          <w:shd w:val="clear" w:color="auto" w:fill="FFFFFF"/>
        </w:rPr>
        <w:t>đã ký kết kế hoạch phối hợp thực hiện mô hình “Cổng trườ</w:t>
      </w:r>
      <w:r w:rsidR="00AC24A3" w:rsidRPr="00AC24A3">
        <w:rPr>
          <w:rFonts w:cs="Times New Roman"/>
          <w:color w:val="000000" w:themeColor="text1"/>
          <w:szCs w:val="28"/>
          <w:shd w:val="clear" w:color="auto" w:fill="FFFFFF"/>
        </w:rPr>
        <w:t>ng an toàn giao thông”</w:t>
      </w:r>
      <w:r w:rsidR="00AC24A3" w:rsidRPr="00AC24A3">
        <w:rPr>
          <w:rFonts w:cs="Times New Roman"/>
          <w:color w:val="000000" w:themeColor="text1"/>
          <w:szCs w:val="28"/>
          <w:shd w:val="clear" w:color="auto" w:fill="FFFFFF"/>
          <w:lang w:val="en-US"/>
        </w:rPr>
        <w:t xml:space="preserve"> và </w:t>
      </w:r>
      <w:r w:rsidR="00AC24A3" w:rsidRPr="00AC24A3">
        <w:rPr>
          <w:szCs w:val="28"/>
        </w:rPr>
        <w:t>ra mắt Tổ tự quản về trật tự an toàn giao thông</w:t>
      </w:r>
      <w:r w:rsidR="00AC24A3">
        <w:rPr>
          <w:szCs w:val="28"/>
          <w:lang w:val="en-US"/>
        </w:rPr>
        <w:t>./.</w:t>
      </w:r>
    </w:p>
    <w:p w:rsidR="00AC24A3" w:rsidRPr="00AC24A3" w:rsidRDefault="00AC24A3" w:rsidP="00AC24A3">
      <w:pPr>
        <w:ind w:firstLine="567"/>
        <w:jc w:val="right"/>
        <w:rPr>
          <w:i/>
          <w:szCs w:val="28"/>
          <w:lang w:val="en-US"/>
        </w:rPr>
      </w:pPr>
      <w:r w:rsidRPr="00AC24A3">
        <w:rPr>
          <w:i/>
          <w:szCs w:val="28"/>
          <w:lang w:val="en-US"/>
        </w:rPr>
        <w:t xml:space="preserve">Kim Tuyến </w:t>
      </w:r>
    </w:p>
    <w:p w:rsidR="00E66F42" w:rsidRPr="00AC24A3" w:rsidRDefault="00F33717" w:rsidP="00AC24A3">
      <w:pPr>
        <w:ind w:firstLine="567"/>
        <w:jc w:val="right"/>
        <w:rPr>
          <w:b/>
          <w:szCs w:val="28"/>
        </w:rPr>
      </w:pPr>
      <w:r w:rsidRPr="00AC24A3">
        <w:rPr>
          <w:b/>
          <w:szCs w:val="28"/>
        </w:rPr>
        <w:t xml:space="preserve"> </w:t>
      </w:r>
    </w:p>
    <w:sectPr w:rsidR="00E66F42" w:rsidRPr="00AC24A3" w:rsidSect="00F33717">
      <w:pgSz w:w="11906" w:h="16838"/>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17"/>
    <w:rsid w:val="0006777F"/>
    <w:rsid w:val="001559B4"/>
    <w:rsid w:val="0023786D"/>
    <w:rsid w:val="00380886"/>
    <w:rsid w:val="00571FEC"/>
    <w:rsid w:val="00A84D55"/>
    <w:rsid w:val="00AC24A3"/>
    <w:rsid w:val="00CE05E4"/>
    <w:rsid w:val="00E66F42"/>
    <w:rsid w:val="00F337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777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77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7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777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77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3</cp:revision>
  <dcterms:created xsi:type="dcterms:W3CDTF">2024-03-29T01:22:00Z</dcterms:created>
  <dcterms:modified xsi:type="dcterms:W3CDTF">2024-03-29T03:31:00Z</dcterms:modified>
</cp:coreProperties>
</file>