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4D" w:rsidRPr="00FB5A4D" w:rsidRDefault="00FB5A4D" w:rsidP="00FB5A4D">
      <w:pPr>
        <w:jc w:val="center"/>
        <w:rPr>
          <w:rFonts w:ascii="Times New Roman" w:hAnsi="Times New Roman" w:cs="Times New Roman"/>
          <w:b/>
          <w:sz w:val="28"/>
          <w:szCs w:val="28"/>
        </w:rPr>
      </w:pPr>
      <w:r w:rsidRPr="00FB5A4D">
        <w:rPr>
          <w:rFonts w:ascii="Times New Roman" w:hAnsi="Times New Roman" w:cs="Times New Roman"/>
          <w:b/>
          <w:sz w:val="28"/>
          <w:szCs w:val="28"/>
        </w:rPr>
        <w:t>HỘI NGHỊ LẦN THỨ 7 (MỞ RỘNG) BAN CHẤP HÀNH ĐẢNG BỘ PHƯỜNG MỸ THỚI</w:t>
      </w:r>
    </w:p>
    <w:p w:rsidR="00FB5A4D" w:rsidRPr="00FB5A4D" w:rsidRDefault="00FB5A4D" w:rsidP="00FB5A4D">
      <w:pPr>
        <w:rPr>
          <w:rFonts w:ascii="Times New Roman" w:hAnsi="Times New Roman" w:cs="Times New Roman"/>
          <w:sz w:val="28"/>
          <w:szCs w:val="28"/>
        </w:rPr>
      </w:pPr>
      <w:r w:rsidRPr="00FB5A4D">
        <w:rPr>
          <w:rFonts w:ascii="Times New Roman" w:hAnsi="Times New Roman" w:cs="Times New Roman"/>
          <w:sz w:val="28"/>
          <w:szCs w:val="28"/>
        </w:rPr>
        <w:t xml:space="preserve">       </w:t>
      </w:r>
    </w:p>
    <w:p w:rsidR="00FB5A4D"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t>Sáng ngày 30/9, Ban Thường vụ Đảng ủy phường Mỹ Thới tổ chức Hội nghị lần thứ 07 (mở rộng) Ban Chấp hành Đảng bộ phường, nhiệm kỳ 2025-2030 để đánh giá tình hình thực hiện nhiệm vụ chính trị 9 tháng đầu năm và đề ra phương hướng, nhiệm vụ 3 tháng cuối năm 2025. Hội nghị do đồng chí Trần Minh Đức, Bí thư Đảng ủy, Chủ tịch HĐND phường Mỹ Thới chủ</w:t>
      </w:r>
      <w:r w:rsidRPr="00FB5A4D">
        <w:rPr>
          <w:rFonts w:ascii="Times New Roman" w:hAnsi="Times New Roman" w:cs="Times New Roman"/>
          <w:sz w:val="28"/>
          <w:szCs w:val="28"/>
        </w:rPr>
        <w:t xml:space="preserve"> trì. </w:t>
      </w:r>
    </w:p>
    <w:p w:rsidR="00FB5A4D"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t>Trong 9 tháng đầu năm 2025, tình hình kinh tế trên địa bàn phường Mỹ Thới vẫn duy trì ổn định và có bước phát triển tích cực. Thương mại, dịch vụ, công nghiệp, tiểu thủ công nghiệp tăng trưởng ổn định; thu cân đối ngân sách Nhà nước đạt 85,98% dự toán. Các công trình trọng điểm được đẩy nhanh tiến độ. Giáo dục đạt nhiều kết quả nổi bật với 8/9 trường đạt chuẩn quốc gia; tỷ lệ bao phủ BHYT đạt 98,57% chỉ tiêu. Chính sách an sinh xã hội triển khai kịp thời; cải cách hành chính, tiếp dân, phòng chống tham nhũng được thực hiện quyết liệt. An ninh chính trị, trật tự xã hội giữ vững; công tác quốc phòng – an ninh đảm bảo, hoàn thành 100% chỉ tiêu tuyển q</w:t>
      </w:r>
      <w:r w:rsidRPr="00FB5A4D">
        <w:rPr>
          <w:rFonts w:ascii="Times New Roman" w:hAnsi="Times New Roman" w:cs="Times New Roman"/>
          <w:sz w:val="28"/>
          <w:szCs w:val="28"/>
        </w:rPr>
        <w:t>uân năm 2025.</w:t>
      </w:r>
    </w:p>
    <w:p w:rsidR="00FB5A4D"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t xml:space="preserve"> Công tác xây dựng Đảng, Mặt  trận và các tổ chức chính trị xã hội đạt nhiều kết quả tích cực. Đảng ủy phường đã chủ động lãnh đạo, chỉ đạo triển khai hiệu quả các chủ trương của Trung ương và của Tỉnh về sắp xếp tổ chức bộ máy chính trị, vận hành mô hình chính quyền địa phương 02 cấ</w:t>
      </w:r>
      <w:r w:rsidRPr="00FB5A4D">
        <w:rPr>
          <w:rFonts w:ascii="Times New Roman" w:hAnsi="Times New Roman" w:cs="Times New Roman"/>
          <w:sz w:val="28"/>
          <w:szCs w:val="28"/>
        </w:rPr>
        <w:t xml:space="preserve">p. </w:t>
      </w:r>
    </w:p>
    <w:p w:rsidR="00924495"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t>Qua đó, từng bước xây dựng bộ máy hoạt động ổn định, thông suốt, gần dân, sát dân. Đặc biệt, Đảng bộ phường đã tổ chức thành công Đại hội đại biểu lần thứ I, nhiệm kỳ 2025–2030, xác định rõ mục tiêu, chỉ tiêu và nhiệm vụ cụ thể cho nhiệm kỳ mới. Hoạt động của Mặt trận Tổ quốc và các đoàn thể chính trị – xã hội có nhiều đổi mới theo hướng thiết thực, hiệu quả trong việc chăm lo cho các đối tượng yếu thế trên địa bàn.</w:t>
      </w:r>
      <w:bookmarkStart w:id="0" w:name="_GoBack"/>
      <w:bookmarkEnd w:id="0"/>
    </w:p>
    <w:p w:rsidR="00FB5A4D"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t>Phát biểu kết luận hội nghị, Bí thư Đảng ủy, Chủ tịch HĐND phường Mỹ Thới - Trần Minh Đức đề nghị các chi, đảng bộ trực thuộc, các cơ quan, đơn vị khẩn trương xây dựng kế hoạch triển khai thực hiện Nghị quyết Đại hội Đảng bộ phường và Chương trình hành động nhiệm kỳ 2025-2030; Đẩy mạnh phong trào thi đua chào mừng Đại hội Đảng bộ tỉnh và tiến tới Đại hội XIV của Đảng; Chủ động xây dựng kế hoạch tổng kết năm 2025 ở các lĩnh vực và xây dựng chương trình công tác, chương trình làm việc, chương trình kiểm tra g</w:t>
      </w:r>
      <w:r w:rsidRPr="00FB5A4D">
        <w:rPr>
          <w:rFonts w:ascii="Times New Roman" w:hAnsi="Times New Roman" w:cs="Times New Roman"/>
          <w:sz w:val="28"/>
          <w:szCs w:val="28"/>
        </w:rPr>
        <w:t>iám sát năm 2026.</w:t>
      </w:r>
    </w:p>
    <w:p w:rsidR="00FB5A4D" w:rsidRPr="00FB5A4D" w:rsidRDefault="00FB5A4D" w:rsidP="00FB5A4D">
      <w:pPr>
        <w:ind w:firstLine="709"/>
        <w:jc w:val="both"/>
        <w:rPr>
          <w:rFonts w:ascii="Times New Roman" w:hAnsi="Times New Roman" w:cs="Times New Roman"/>
          <w:sz w:val="28"/>
          <w:szCs w:val="28"/>
        </w:rPr>
      </w:pPr>
      <w:r w:rsidRPr="00FB5A4D">
        <w:rPr>
          <w:rFonts w:ascii="Times New Roman" w:hAnsi="Times New Roman" w:cs="Times New Roman"/>
          <w:sz w:val="28"/>
          <w:szCs w:val="28"/>
        </w:rPr>
        <w:lastRenderedPageBreak/>
        <w:t xml:space="preserve">Đồng thời, khẩn trương xây dựng kế hoạch khai thác các khu đất công, tài sản công trên địa bàn và danh mục đầu tư công trung hạn, giai đoạn 2026 - 2030, trình Ban Thường vụ Đảng ủy xem xét, cho ý kiến. Trong đó, tập trung lựa chọn một số công trình trọng điểm, công trình mang ý nghĩa an sinh vì sự phát triển kinh tế xã hội của phường; khảo sát, lập danh mục các tuyến đường thường xuyên bị ngập úng vào mùa mưa, triều cường; nghiên cứu, đề xuất giải pháp tổng thể, đồng bộ, phù hợp. Quan tâm thực hiện tốt kế hoạch xây dựng trường đạt chuẩn quốc gia; chăm lo tốt nhất các gia đình chính sách, hộ nghèo, hộ khó khăn; tổ chức đánh giá, xếp loại cán bộ, đảng viên năm 2025 nghiêm túc, đúng quy định; tiếp tục tăng cường công tác tuần tra, kiểm soát nhằm đảm bảo an ninh chính trị, trật tự an toàn xã hội;… từ đó, góp phần hoàn thành thắng lợi các chỉ tiêu Nghị quyết Đại hội Đảng bộ phường, nhiệm kỳ 2025-2030 đã đề ra./. </w:t>
      </w:r>
    </w:p>
    <w:p w:rsidR="00FB5A4D" w:rsidRPr="00FB5A4D" w:rsidRDefault="00FB5A4D" w:rsidP="00FB5A4D">
      <w:pPr>
        <w:ind w:firstLine="709"/>
        <w:jc w:val="both"/>
        <w:rPr>
          <w:rFonts w:ascii="Times New Roman" w:hAnsi="Times New Roman" w:cs="Times New Roman"/>
          <w:sz w:val="28"/>
          <w:szCs w:val="28"/>
        </w:rPr>
      </w:pPr>
    </w:p>
    <w:p w:rsidR="00FB5A4D" w:rsidRPr="00FB5A4D" w:rsidRDefault="00FB5A4D" w:rsidP="00FB5A4D">
      <w:pPr>
        <w:jc w:val="right"/>
        <w:rPr>
          <w:rFonts w:ascii="Times New Roman" w:hAnsi="Times New Roman" w:cs="Times New Roman"/>
          <w:b/>
          <w:i/>
          <w:sz w:val="28"/>
          <w:szCs w:val="28"/>
        </w:rPr>
      </w:pPr>
      <w:r w:rsidRPr="00FB5A4D">
        <w:rPr>
          <w:rFonts w:ascii="Times New Roman" w:hAnsi="Times New Roman" w:cs="Times New Roman"/>
          <w:b/>
          <w:i/>
          <w:sz w:val="28"/>
          <w:szCs w:val="28"/>
        </w:rPr>
        <w:t>Kim Tuyến - Diễm Phương</w:t>
      </w:r>
    </w:p>
    <w:sectPr w:rsidR="00FB5A4D" w:rsidRPr="00FB5A4D" w:rsidSect="00FB5A4D">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12"/>
    <w:rsid w:val="005E5F12"/>
    <w:rsid w:val="00924495"/>
    <w:rsid w:val="00FB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2025-09-30T14:06:00Z</dcterms:created>
  <dcterms:modified xsi:type="dcterms:W3CDTF">2025-09-30T14:09:00Z</dcterms:modified>
</cp:coreProperties>
</file>