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32A" w:rsidRPr="00B8032A" w:rsidRDefault="00B8032A" w:rsidP="00B8032A">
      <w:pPr>
        <w:jc w:val="center"/>
        <w:rPr>
          <w:rFonts w:ascii="Times New Roman" w:hAnsi="Times New Roman" w:cs="Times New Roman"/>
          <w:b/>
          <w:sz w:val="28"/>
          <w:szCs w:val="28"/>
        </w:rPr>
      </w:pPr>
      <w:r w:rsidRPr="00B8032A">
        <w:rPr>
          <w:rFonts w:ascii="Times New Roman" w:hAnsi="Times New Roman" w:cs="Times New Roman"/>
          <w:b/>
          <w:sz w:val="28"/>
          <w:szCs w:val="28"/>
        </w:rPr>
        <w:t>MỸ THỚI - HỘI NGHỊ SƠ KẾT TÌNH HÌNH THỰC HIỆN NHIỆM VỤ PHÁT TRIỂN KINH TẾ-XÃ HỘI 9 THÁNG ĐẦ</w:t>
      </w:r>
      <w:r>
        <w:rPr>
          <w:rFonts w:ascii="Times New Roman" w:hAnsi="Times New Roman" w:cs="Times New Roman"/>
          <w:b/>
          <w:sz w:val="28"/>
          <w:szCs w:val="28"/>
        </w:rPr>
        <w:t>U NĂM 2025</w:t>
      </w:r>
    </w:p>
    <w:p w:rsidR="00B8032A" w:rsidRDefault="00B8032A" w:rsidP="00B8032A">
      <w:pPr>
        <w:ind w:firstLine="720"/>
        <w:jc w:val="both"/>
        <w:rPr>
          <w:rFonts w:ascii="Times New Roman" w:hAnsi="Times New Roman" w:cs="Times New Roman"/>
          <w:sz w:val="28"/>
          <w:szCs w:val="28"/>
        </w:rPr>
      </w:pPr>
      <w:r w:rsidRPr="00B8032A">
        <w:rPr>
          <w:rFonts w:ascii="Times New Roman" w:hAnsi="Times New Roman" w:cs="Times New Roman"/>
          <w:sz w:val="28"/>
          <w:szCs w:val="28"/>
        </w:rPr>
        <w:t>Sáng ngày 29/9, đồng chí Vương Mai Trinh, Phó Bí thư Đảng ủy, Chủ tịch UBND phường Mỹ Thới chủ trì Hội nghị sơ kết tình hình thực hiện nhiệm vụ phát triển kinh tế - xã hội trên địa bàn phường 9 tháng đầu năm và triển khai nhiệm vụ 3 tháng cuối năm 2025.</w:t>
      </w:r>
    </w:p>
    <w:p w:rsidR="00B8032A" w:rsidRDefault="00B8032A" w:rsidP="00B8032A">
      <w:pPr>
        <w:ind w:firstLine="720"/>
        <w:jc w:val="both"/>
        <w:rPr>
          <w:rFonts w:ascii="Times New Roman" w:hAnsi="Times New Roman" w:cs="Times New Roman"/>
          <w:sz w:val="28"/>
          <w:szCs w:val="28"/>
        </w:rPr>
      </w:pPr>
      <w:r w:rsidRPr="00B8032A">
        <w:rPr>
          <w:rFonts w:ascii="Times New Roman" w:hAnsi="Times New Roman" w:cs="Times New Roman"/>
          <w:sz w:val="28"/>
          <w:szCs w:val="28"/>
        </w:rPr>
        <w:t>Sau khi mô hình chính quyền địa phương hai cấp chính thức đi vào hoạt động từ ngày 01/7/2025 bước đầu vận hành ổn định, thông suốt, hiệu lực, hiệu quả. Tiếp tục kế thừa, phát huy thành quả đã đạt được, Ủy ban nhân dân phường đã tập trung lãnh đạo, chỉ đạo đạt được nhiều kết quả nổi bật trên tất cả các lĩnh vực. Tổng thu ngân sách đạt trên 68 tỷ đồng, đạt 42,44 % dự toán được giao. Nông nghiệp phường từng bước chuyển mình mạnh mẽ theo hướng hiện đại, bền vững và hiệu quả; tăng cường ứng dụng khoa học, ứng dụng công nghệ số vào sản xuất và canh tác; nhiều nông dân đã mạnh dạn chuyển đổi từ canh tác truyền thống sang sản xuất hữu cơ và công nghệ</w:t>
      </w:r>
      <w:r>
        <w:rPr>
          <w:rFonts w:ascii="Times New Roman" w:hAnsi="Times New Roman" w:cs="Times New Roman"/>
          <w:sz w:val="28"/>
          <w:szCs w:val="28"/>
        </w:rPr>
        <w:t xml:space="preserve"> cao. </w:t>
      </w:r>
    </w:p>
    <w:p w:rsidR="00B8032A" w:rsidRDefault="00B8032A" w:rsidP="00B8032A">
      <w:pPr>
        <w:ind w:firstLine="720"/>
        <w:jc w:val="both"/>
        <w:rPr>
          <w:rFonts w:ascii="Times New Roman" w:hAnsi="Times New Roman" w:cs="Times New Roman"/>
          <w:sz w:val="28"/>
          <w:szCs w:val="28"/>
        </w:rPr>
      </w:pPr>
      <w:r w:rsidRPr="00B8032A">
        <w:rPr>
          <w:rFonts w:ascii="Times New Roman" w:hAnsi="Times New Roman" w:cs="Times New Roman"/>
          <w:sz w:val="28"/>
          <w:szCs w:val="28"/>
        </w:rPr>
        <w:t>Công tác quy hoạch, cấp phép, quản lý trật tự xây dựng, trật tự đô thị được triển khai thực hiện nghiêm túc, quyết liệt. Thương mại và dịch vụ tiếp tục phát triển sôi động, đưa ứng dụng chuyển đổi số vào phát triển lĩnh vực thương mại. Đang thực hiện đầu tư dự án Nâng cấp đường Trần Văn Ơn, Đặng Thúc Liêng với kinh phí 04 tỷ đồng; chuẩn bị đầu tư 02 dự án Nâng cấp đường từ cầu Bờ Hồ đến cầu ranh Phú Thuận và Cải tạo trường mẫu giáo Hoàng Oanh. Các chính sách an sinh xã hội được đảm bảo kịp thời. Tình hình an ninh chính trị, trật tự, an toàn xã hội tiếp tục được giữ vững…</w:t>
      </w:r>
    </w:p>
    <w:p w:rsidR="00B8032A" w:rsidRPr="00B8032A" w:rsidRDefault="00B8032A" w:rsidP="00B8032A">
      <w:pPr>
        <w:ind w:firstLine="720"/>
        <w:jc w:val="both"/>
        <w:rPr>
          <w:rFonts w:ascii="Times New Roman" w:hAnsi="Times New Roman" w:cs="Times New Roman"/>
          <w:sz w:val="28"/>
          <w:szCs w:val="28"/>
        </w:rPr>
      </w:pPr>
      <w:r w:rsidRPr="00B8032A">
        <w:rPr>
          <w:rFonts w:ascii="Times New Roman" w:hAnsi="Times New Roman" w:cs="Times New Roman"/>
          <w:sz w:val="28"/>
          <w:szCs w:val="28"/>
        </w:rPr>
        <w:t xml:space="preserve">Phát biểu Kết luận Hội nghị, đồng chí Vương Mai Trinh, Phó Bí thư Đảng ủy, Chủ tịch UBND phường yêu cầu các đơn vị triển khai thực hiện một số nhiệm vụ trọng tâm như: Tiếp tục rà soát, đánh giá kết quả thực hiện các nhiệm vụ, chỉ tiêu về phát triển kinh tế - xã hội năm 2025. Tập trung hoàn chỉnh Kế hoạch phát triển kinh tế - xã hội năm 2026 đúng theo yêu cầu, hướng dẫn của cấp trên. Thường xuyên theo dõi, cập nhật các văn bản chỉ đạo, hướng dẫn của Trung ương, Tỉnh, nhất là các văn bản có liên quan đến chính quyền địa phương 02 cấp, thẩm quyền giải quyết thủ tục hành chính ở các lĩnh vực… Hơn hết, mỗi cán bộ, công chức, viên chức, đảng viên cần phát huy mạnh mẽ tinh thần trách nhiệm, tính sáng </w:t>
      </w:r>
      <w:r w:rsidRPr="00B8032A">
        <w:rPr>
          <w:rFonts w:ascii="Times New Roman" w:hAnsi="Times New Roman" w:cs="Times New Roman"/>
          <w:sz w:val="28"/>
          <w:szCs w:val="28"/>
        </w:rPr>
        <w:lastRenderedPageBreak/>
        <w:t xml:space="preserve">tạo, đột phá trong thực hiện nhiệm vụ nhằm phấn đấu thực hiện đạt và vượt các chỉ tiêu trong phát triển kinh tế - xã hội đề ra./. </w:t>
      </w:r>
    </w:p>
    <w:p w:rsidR="00B8032A" w:rsidRPr="00B8032A" w:rsidRDefault="00B8032A" w:rsidP="00B8032A">
      <w:pPr>
        <w:jc w:val="both"/>
        <w:rPr>
          <w:rFonts w:ascii="Times New Roman" w:hAnsi="Times New Roman" w:cs="Times New Roman"/>
          <w:sz w:val="28"/>
          <w:szCs w:val="28"/>
        </w:rPr>
      </w:pPr>
      <w:bookmarkStart w:id="0" w:name="_GoBack"/>
    </w:p>
    <w:bookmarkEnd w:id="0"/>
    <w:p w:rsidR="00B8032A" w:rsidRPr="00B8032A" w:rsidRDefault="00B8032A" w:rsidP="00B8032A">
      <w:pPr>
        <w:jc w:val="right"/>
        <w:rPr>
          <w:rFonts w:ascii="Times New Roman" w:hAnsi="Times New Roman" w:cs="Times New Roman"/>
          <w:b/>
          <w:i/>
          <w:sz w:val="28"/>
          <w:szCs w:val="28"/>
        </w:rPr>
      </w:pPr>
      <w:r w:rsidRPr="00B8032A">
        <w:rPr>
          <w:rFonts w:ascii="Times New Roman" w:hAnsi="Times New Roman" w:cs="Times New Roman"/>
          <w:b/>
          <w:i/>
          <w:sz w:val="28"/>
          <w:szCs w:val="28"/>
        </w:rPr>
        <w:t>Diễm Phương</w:t>
      </w:r>
    </w:p>
    <w:sectPr w:rsidR="00B8032A" w:rsidRPr="00B803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2E2"/>
    <w:rsid w:val="006602E2"/>
    <w:rsid w:val="00924495"/>
    <w:rsid w:val="00B80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364</Words>
  <Characters>2075</Characters>
  <Application>Microsoft Office Word</Application>
  <DocSecurity>0</DocSecurity>
  <Lines>17</Lines>
  <Paragraphs>4</Paragraphs>
  <ScaleCrop>false</ScaleCrop>
  <Company/>
  <LinksUpToDate>false</LinksUpToDate>
  <CharactersWithSpaces>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2025-09-30T13:51:00Z</dcterms:created>
  <dcterms:modified xsi:type="dcterms:W3CDTF">2025-09-30T13:53:00Z</dcterms:modified>
</cp:coreProperties>
</file>