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DC" w:rsidRPr="008126DC" w:rsidRDefault="008126DC" w:rsidP="008126DC">
      <w:pPr>
        <w:jc w:val="both"/>
        <w:rPr>
          <w:rFonts w:ascii="Times New Roman" w:hAnsi="Times New Roman" w:cs="Times New Roman"/>
          <w:sz w:val="28"/>
          <w:szCs w:val="28"/>
        </w:rPr>
      </w:pPr>
      <w:r w:rsidRPr="008126DC">
        <w:rPr>
          <w:rFonts w:ascii="Times New Roman" w:hAnsi="Times New Roman" w:cs="Times New Roman"/>
          <w:sz w:val="28"/>
          <w:szCs w:val="28"/>
        </w:rPr>
        <w:t>Đảng uỷ tổ chức Hội nghị quán triệt, triển khai Nghị quyết và Chương trình hành động thực hiện Nghị quyết Đại hội đại biểu Đảng bộ phường lần thứ I, nhiệm kỳ 2025–2030.</w:t>
      </w:r>
    </w:p>
    <w:p w:rsidR="008126DC" w:rsidRDefault="008126DC" w:rsidP="008126DC">
      <w:pPr>
        <w:jc w:val="both"/>
        <w:rPr>
          <w:rFonts w:ascii="Times New Roman" w:hAnsi="Times New Roman" w:cs="Times New Roman"/>
          <w:sz w:val="28"/>
          <w:szCs w:val="28"/>
        </w:rPr>
      </w:pPr>
      <w:r w:rsidRPr="008126DC">
        <w:rPr>
          <w:rFonts w:ascii="Times New Roman" w:hAnsi="Times New Roman" w:cs="Times New Roman"/>
          <w:sz w:val="28"/>
          <w:szCs w:val="28"/>
        </w:rPr>
        <w:t>Sáng ngày 17/10, Ban Xây dựng Đảng phường Mỹ Thới phối hợp các cơ quan tham mưu, giúp việc Đảng uỷ tổ chức Hội nghị quán triệt, triển khai Nghị quyết và Chương trình hành động thực hiện Nghị quyết Đại hội đại biểu Đảng bộ phường lần thứ I, nhiệm kỳ 2025–2</w:t>
      </w:r>
      <w:r>
        <w:rPr>
          <w:rFonts w:ascii="Times New Roman" w:hAnsi="Times New Roman" w:cs="Times New Roman"/>
          <w:sz w:val="28"/>
          <w:szCs w:val="28"/>
        </w:rPr>
        <w:t>030.</w:t>
      </w:r>
    </w:p>
    <w:p w:rsidR="008126DC" w:rsidRDefault="008126DC" w:rsidP="008126DC">
      <w:pPr>
        <w:jc w:val="both"/>
        <w:rPr>
          <w:rFonts w:ascii="Times New Roman" w:hAnsi="Times New Roman" w:cs="Times New Roman"/>
          <w:sz w:val="28"/>
          <w:szCs w:val="28"/>
        </w:rPr>
      </w:pPr>
      <w:r w:rsidRPr="008126DC">
        <w:rPr>
          <w:rFonts w:ascii="Times New Roman" w:hAnsi="Times New Roman" w:cs="Times New Roman"/>
          <w:sz w:val="28"/>
          <w:szCs w:val="28"/>
        </w:rPr>
        <w:t>Tại hội nghị, các đại biểu đã được nghe quán triệt những nội dung cốt lõi của Nghị quyết Đại hội Đảng bộ phường lần thứ I, trong đó xác định phương hướng, mục tiêu phát triển 5 năm (2025–2030) với khâu đột phá là đẩy mạnh chuyển đổi số, phát triển kinh tế xanh, kinh tế tuần hoàn, xây dựng đô thị văn minh, hiện đại, gắn với nâng cao đời sống vật chất và tinh thần của Nhân dân. Đồng thời, triển khai Chương trình hành động số 05 ngày 28/8/2025 của Ban Chấp hành Đảng bộ phường, đề ra các nhiệm vụ trọng tâm như: Tiếp tục đổi mới, nâng cao chất lượng công tác xây dựng, chỉnh đốn Đảng và hệ thống chính trị trong sạch, vững mạnh; Đẩy mạnh phát triển hạ tầng số, cải cách hành chính, xây dựng chính quyền điện tử; Tăng cường quản lý quy hoạch, trật tự đô thị, bảo vệ môi trường, phòng chống tham nhũng, lãng phí; Nâng cao chất lượng giáo dục đào tạo, phát triển nguồn nhân lực, bảo đảm an sinh xã hội và giữ vững quố</w:t>
      </w:r>
      <w:r>
        <w:rPr>
          <w:rFonts w:ascii="Times New Roman" w:hAnsi="Times New Roman" w:cs="Times New Roman"/>
          <w:sz w:val="28"/>
          <w:szCs w:val="28"/>
        </w:rPr>
        <w:t xml:space="preserve">c phòng an ninh;… </w:t>
      </w:r>
    </w:p>
    <w:p w:rsidR="00924495" w:rsidRDefault="008126DC" w:rsidP="008126DC">
      <w:pPr>
        <w:jc w:val="both"/>
        <w:rPr>
          <w:rFonts w:ascii="Times New Roman" w:hAnsi="Times New Roman" w:cs="Times New Roman"/>
          <w:sz w:val="28"/>
          <w:szCs w:val="28"/>
        </w:rPr>
      </w:pPr>
      <w:r w:rsidRPr="008126DC">
        <w:rPr>
          <w:rFonts w:ascii="Times New Roman" w:hAnsi="Times New Roman" w:cs="Times New Roman"/>
          <w:sz w:val="28"/>
          <w:szCs w:val="28"/>
        </w:rPr>
        <w:t>Cũng tại hội nghị, các đại biểu được nghe quán triệt Kế hoạch số 07-KH/ĐU của Đảng ủy phường về thực hiện Chỉ thị 50-CT/TW của Ban Bí thư, nhằm tiếp tục đổi mới, nâng cao chất lượng sinh hoạt chi bộ trong giai đoạn mới. Kế hoạch nhấn mạnh yêu cầu các cấp ủy, chi bộ nâng cao nhận thức, trách nhiệm, coi sinh hoạt chi bộ là nhiệm vụ chính trị then chốt; duy trì nền nếp sinh hoạt định kỳ, thực hiện nghiêm nguyên tắc tập trung dân chủ, phát huy dân chủ và tinh thần tự phê bình, phê bình trong Đảng; đồng thời đẩy mạnh ứng dụng công nghệ thông tin, thực hiện chuyển đổi số trong công tác Đảng, góp phần xây dựng Đảng bộ phường ngày càng trong sạch, vững mạnh</w:t>
      </w:r>
      <w:r>
        <w:rPr>
          <w:rFonts w:ascii="Times New Roman" w:hAnsi="Times New Roman" w:cs="Times New Roman"/>
          <w:sz w:val="28"/>
          <w:szCs w:val="28"/>
        </w:rPr>
        <w:t>.</w:t>
      </w:r>
    </w:p>
    <w:p w:rsidR="008126DC" w:rsidRPr="008126DC" w:rsidRDefault="008126DC" w:rsidP="008126DC">
      <w:pPr>
        <w:jc w:val="both"/>
        <w:rPr>
          <w:rFonts w:ascii="Times New Roman" w:hAnsi="Times New Roman" w:cs="Times New Roman"/>
          <w:sz w:val="28"/>
          <w:szCs w:val="28"/>
        </w:rPr>
      </w:pPr>
      <w:r w:rsidRPr="008126DC">
        <w:rPr>
          <w:rFonts w:ascii="Times New Roman" w:hAnsi="Times New Roman" w:cs="Times New Roman"/>
          <w:sz w:val="28"/>
          <w:szCs w:val="28"/>
        </w:rPr>
        <w:t xml:space="preserve">Thông qua hội nghị, nhằm giúp cán bộ, đảng viên nắm vững, thấm nhuần nội dung Nghị quyết Đại hội và Chương trình hành động của Đảng bộ phường, từ đó vận dụng linh hoạt, sáng tạo vào thực tiễn công tác, góp phần sớm đưa Nghị quyết Đại </w:t>
      </w:r>
      <w:r w:rsidRPr="008126DC">
        <w:rPr>
          <w:rFonts w:ascii="Times New Roman" w:hAnsi="Times New Roman" w:cs="Times New Roman"/>
          <w:sz w:val="28"/>
          <w:szCs w:val="28"/>
        </w:rPr>
        <w:lastRenderedPageBreak/>
        <w:t>hội Đảng bộ phường lần thứ I, nhiệm kỳ 2025–2030 đi vào cuộc sống, tạo động lực phát triển toàn diện, bền vững cho đị</w:t>
      </w:r>
      <w:r>
        <w:rPr>
          <w:rFonts w:ascii="Times New Roman" w:hAnsi="Times New Roman" w:cs="Times New Roman"/>
          <w:sz w:val="28"/>
          <w:szCs w:val="28"/>
        </w:rPr>
        <w:t>a phương./.</w:t>
      </w:r>
    </w:p>
    <w:p w:rsidR="008126DC" w:rsidRPr="008126DC" w:rsidRDefault="008126DC" w:rsidP="008126DC">
      <w:pPr>
        <w:jc w:val="both"/>
        <w:rPr>
          <w:rFonts w:ascii="Times New Roman" w:hAnsi="Times New Roman" w:cs="Times New Roman"/>
          <w:sz w:val="28"/>
          <w:szCs w:val="28"/>
        </w:rPr>
      </w:pPr>
      <w:r w:rsidRPr="008126DC">
        <w:rPr>
          <w:rFonts w:ascii="Times New Roman" w:hAnsi="Times New Roman" w:cs="Times New Roman"/>
          <w:sz w:val="28"/>
          <w:szCs w:val="28"/>
        </w:rPr>
        <w:t>Kim Tuyến – Diễm Phương</w:t>
      </w:r>
      <w:bookmarkStart w:id="0" w:name="_GoBack"/>
      <w:bookmarkEnd w:id="0"/>
    </w:p>
    <w:sectPr w:rsidR="008126DC" w:rsidRPr="0081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36"/>
    <w:rsid w:val="00085636"/>
    <w:rsid w:val="008126DC"/>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2025-10-19T13:27:00Z</dcterms:created>
  <dcterms:modified xsi:type="dcterms:W3CDTF">2025-10-19T13:29:00Z</dcterms:modified>
</cp:coreProperties>
</file>