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D77" w:rsidRPr="003B6D77" w:rsidRDefault="003B6D77" w:rsidP="003B6D77">
      <w:pPr>
        <w:jc w:val="center"/>
        <w:rPr>
          <w:rFonts w:ascii="Times New Roman" w:hAnsi="Times New Roman" w:cs="Times New Roman"/>
          <w:b/>
          <w:sz w:val="28"/>
          <w:szCs w:val="28"/>
        </w:rPr>
      </w:pPr>
      <w:r w:rsidRPr="003B6D77">
        <w:rPr>
          <w:rFonts w:ascii="Times New Roman" w:hAnsi="Times New Roman" w:cs="Times New Roman"/>
          <w:b/>
          <w:sz w:val="28"/>
          <w:szCs w:val="28"/>
        </w:rPr>
        <w:t>MỸ THỚI RA MẮT CHUYÊN MỤC “BẦU CỬ ĐẠI BIỂU QUỐC HỘI KHÓA XVI VÀ HĐND CÁC CẤP NHIỆM KỲ 2026 – 2031”</w:t>
      </w:r>
    </w:p>
    <w:p w:rsidR="003B6D77" w:rsidRPr="003B6D77" w:rsidRDefault="003B6D77" w:rsidP="003B6D77">
      <w:pPr>
        <w:jc w:val="both"/>
        <w:rPr>
          <w:rFonts w:ascii="Times New Roman" w:hAnsi="Times New Roman" w:cs="Times New Roman"/>
          <w:sz w:val="28"/>
          <w:szCs w:val="28"/>
        </w:rPr>
      </w:pP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Cuộc bầu cử đại biểu Quốc hội khóa XVI và đại biểu HĐND các cấp nhiệm kỳ 2026 – 2031 là sự kiện chính trị quan trọng của cả nước và của phường Mỹ Thới. Đây là dịp để cử tri phát huy quyền làm chủ, lựa chọn những đại biểu tiêu biểu, đại diện cho ý chí và nguyện vọng của Nhân dân trong nhiệm kỳ mớ</w:t>
      </w:r>
      <w:r>
        <w:rPr>
          <w:rFonts w:ascii="Times New Roman" w:hAnsi="Times New Roman" w:cs="Times New Roman"/>
          <w:sz w:val="28"/>
          <w:szCs w:val="28"/>
        </w:rPr>
        <w:t>i.</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Nhằm tăng cường hiệu quả tuyên truyền, UBND phường Mỹ Thới chính thức ra mắt chuyên mục “Bầu cử đại biểu Quốc hội khóa XVI và đại biểu HĐND các cấp nhiệm kỳ 2026 – 2031”. Chuyên mục cập nhật kịp thời các quy định pháp luật, văn bản chỉ đạo và các thông tin tuyên truyền của Trung ương, tỉnh và địa phương; góp phần nâng cao nhận thức của cán bộ, đảng viên và Nhân dân về ý nghĩa, tầm quan trọng của cuộc bầu cử</w:t>
      </w:r>
      <w:r>
        <w:rPr>
          <w:rFonts w:ascii="Times New Roman" w:hAnsi="Times New Roman" w:cs="Times New Roman"/>
          <w:sz w:val="28"/>
          <w:szCs w:val="28"/>
        </w:rPr>
        <w:t>.</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Ban Biên tập trân trọng giới thiệu một số tài liệ</w:t>
      </w:r>
      <w:r>
        <w:rPr>
          <w:rFonts w:ascii="Times New Roman" w:hAnsi="Times New Roman" w:cs="Times New Roman"/>
          <w:sz w:val="28"/>
          <w:szCs w:val="28"/>
        </w:rPr>
        <w:t>u liên quan:</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1. Sổ tay hướng dẫn công tác bầu cử</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 xml:space="preserve">Link: </w:t>
      </w:r>
      <w:hyperlink r:id="rId5" w:history="1">
        <w:r w:rsidRPr="00C72EDE">
          <w:rPr>
            <w:rStyle w:val="Hyperlink"/>
            <w:rFonts w:ascii="Times New Roman" w:hAnsi="Times New Roman" w:cs="Times New Roman"/>
            <w:sz w:val="28"/>
            <w:szCs w:val="28"/>
          </w:rPr>
          <w:t>https://mythoi.angiang.gov.vn/so-tay-huong-dan-cong-tac-bau-cu</w:t>
        </w:r>
      </w:hyperlink>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2. Nghị quyết số 107/2025/UBTVQH15 của Ủy ban Thường vụ Quốc hộ</w:t>
      </w:r>
      <w:r>
        <w:rPr>
          <w:rFonts w:ascii="Times New Roman" w:hAnsi="Times New Roman" w:cs="Times New Roman"/>
          <w:sz w:val="28"/>
          <w:szCs w:val="28"/>
        </w:rPr>
        <w:t>i</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 xml:space="preserve">Link: </w:t>
      </w:r>
      <w:hyperlink r:id="rId6" w:history="1">
        <w:r w:rsidRPr="00C72EDE">
          <w:rPr>
            <w:rStyle w:val="Hyperlink"/>
            <w:rFonts w:ascii="Times New Roman" w:hAnsi="Times New Roman" w:cs="Times New Roman"/>
            <w:sz w:val="28"/>
            <w:szCs w:val="28"/>
          </w:rPr>
          <w:t>https://mythoi.angiang.gov.vn/nghi-quyet-so-1072025ubtvqh15</w:t>
        </w:r>
      </w:hyperlink>
    </w:p>
    <w:p w:rsidR="003B6D77" w:rsidRP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3. Quyết định thành lập Ban Chỉ đạo bầu cử đại biểu Quốc hội khóa XVI và HĐND các cấp</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 xml:space="preserve">Link: </w:t>
      </w:r>
      <w:hyperlink r:id="rId7" w:history="1">
        <w:r w:rsidRPr="00C72EDE">
          <w:rPr>
            <w:rStyle w:val="Hyperlink"/>
            <w:rFonts w:ascii="Times New Roman" w:hAnsi="Times New Roman" w:cs="Times New Roman"/>
            <w:sz w:val="28"/>
            <w:szCs w:val="28"/>
          </w:rPr>
          <w:t>https://mythoi.angiang.gov.vn/quyet-dinh-thanh-lap-ban-chi-dao-bau-cu-dai-bieu-quoc-hoi-khoa-xvi-va-dai-bieu-hoi-dong-nhan-dan</w:t>
        </w:r>
      </w:hyperlink>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4. Kế hoạch số 15-KH/ĐU ngày 22/10/2025 của Đảng ủy phường Mỹ Thới về lãnh đạo cuộc bầu cử đại biểu Quốc hội khóa XVI và đại biểu HĐND các cấp nhiệm kỳ</w:t>
      </w:r>
      <w:r>
        <w:rPr>
          <w:rFonts w:ascii="Times New Roman" w:hAnsi="Times New Roman" w:cs="Times New Roman"/>
          <w:sz w:val="28"/>
          <w:szCs w:val="28"/>
        </w:rPr>
        <w:t xml:space="preserve"> 2026 – 2031</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 xml:space="preserve">Link: </w:t>
      </w:r>
      <w:hyperlink r:id="rId8" w:history="1">
        <w:r w:rsidRPr="00C72EDE">
          <w:rPr>
            <w:rStyle w:val="Hyperlink"/>
            <w:rFonts w:ascii="Times New Roman" w:hAnsi="Times New Roman" w:cs="Times New Roman"/>
            <w:sz w:val="28"/>
            <w:szCs w:val="28"/>
          </w:rPr>
          <w:t>https://mythoi.angiang.gov.vn/ke-hoach-so-15-khdu-ngay-22102025-cua-dang-uy-phuong-my-thoi-ve-lanh-dao-cuoc-bau-cu-dai-bieu-quoc</w:t>
        </w:r>
      </w:hyperlink>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lastRenderedPageBreak/>
        <w:t>5. Quyết định thành lập Ủy ban bầu cử đại biểu Quốc hội khóa XVI và đại biểu HĐND các cấp nhiệm kỳ 2026 – 2031</w:t>
      </w:r>
    </w:p>
    <w:p w:rsid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 xml:space="preserve">Link: </w:t>
      </w:r>
      <w:hyperlink r:id="rId9" w:history="1">
        <w:r w:rsidRPr="00C72EDE">
          <w:rPr>
            <w:rStyle w:val="Hyperlink"/>
            <w:rFonts w:ascii="Times New Roman" w:hAnsi="Times New Roman" w:cs="Times New Roman"/>
            <w:sz w:val="28"/>
            <w:szCs w:val="28"/>
          </w:rPr>
          <w:t>https://mythoi.angiang.gov.vn/quyet-dinh-thanh-lap-uy-ban-bau-cu-phuong-my-thoi</w:t>
        </w:r>
      </w:hyperlink>
    </w:p>
    <w:p w:rsidR="00924495" w:rsidRPr="003B6D77" w:rsidRDefault="003B6D77" w:rsidP="003B6D77">
      <w:pPr>
        <w:ind w:firstLine="709"/>
        <w:jc w:val="both"/>
        <w:rPr>
          <w:rFonts w:ascii="Times New Roman" w:hAnsi="Times New Roman" w:cs="Times New Roman"/>
          <w:sz w:val="28"/>
          <w:szCs w:val="28"/>
        </w:rPr>
      </w:pPr>
      <w:r w:rsidRPr="003B6D77">
        <w:rPr>
          <w:rFonts w:ascii="Times New Roman" w:hAnsi="Times New Roman" w:cs="Times New Roman"/>
          <w:sz w:val="28"/>
          <w:szCs w:val="28"/>
        </w:rPr>
        <w:t>Ban Biên tập sẽ tiếp tục cập nhật đầy đủ các văn bản mới của Trung ương, tỉnh An Giang và phường Mỹ Thới. Trân trọng./.</w:t>
      </w:r>
      <w:bookmarkStart w:id="0" w:name="_GoBack"/>
      <w:bookmarkEnd w:id="0"/>
    </w:p>
    <w:sectPr w:rsidR="00924495" w:rsidRPr="003B6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5C"/>
    <w:rsid w:val="0005665C"/>
    <w:rsid w:val="003B6D7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D77"/>
    <w:pPr>
      <w:ind w:left="720"/>
      <w:contextualSpacing/>
    </w:pPr>
  </w:style>
  <w:style w:type="character" w:styleId="Hyperlink">
    <w:name w:val="Hyperlink"/>
    <w:basedOn w:val="DefaultParagraphFont"/>
    <w:uiPriority w:val="99"/>
    <w:unhideWhenUsed/>
    <w:rsid w:val="003B6D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D77"/>
    <w:pPr>
      <w:ind w:left="720"/>
      <w:contextualSpacing/>
    </w:pPr>
  </w:style>
  <w:style w:type="character" w:styleId="Hyperlink">
    <w:name w:val="Hyperlink"/>
    <w:basedOn w:val="DefaultParagraphFont"/>
    <w:uiPriority w:val="99"/>
    <w:unhideWhenUsed/>
    <w:rsid w:val="003B6D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hoi.angiang.gov.vn/ke-hoach-so-15-khdu-ngay-22102025-cua-dang-uy-phuong-my-thoi-ve-lanh-dao-cuoc-bau-cu-dai-bieu-quoc" TargetMode="External"/><Relationship Id="rId3" Type="http://schemas.openxmlformats.org/officeDocument/2006/relationships/settings" Target="settings.xml"/><Relationship Id="rId7" Type="http://schemas.openxmlformats.org/officeDocument/2006/relationships/hyperlink" Target="https://mythoi.angiang.gov.vn/quyet-dinh-thanh-lap-ban-chi-dao-bau-cu-dai-bieu-quoc-hoi-khoa-xvi-va-dai-bieu-hoi-dong-nhan-d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ythoi.angiang.gov.vn/nghi-quyet-so-1072025ubtvqh15" TargetMode="External"/><Relationship Id="rId11" Type="http://schemas.openxmlformats.org/officeDocument/2006/relationships/theme" Target="theme/theme1.xml"/><Relationship Id="rId5" Type="http://schemas.openxmlformats.org/officeDocument/2006/relationships/hyperlink" Target="https://mythoi.angiang.gov.vn/so-tay-huong-dan-cong-tac-bau-c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thoi.angiang.gov.vn/quyet-dinh-thanh-lap-uy-ban-bau-cu-phuong-my-th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2025-11-17T12:37:00Z</dcterms:created>
  <dcterms:modified xsi:type="dcterms:W3CDTF">2025-11-17T12:40:00Z</dcterms:modified>
</cp:coreProperties>
</file>