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DE8" w:rsidRPr="00F80DE8" w:rsidRDefault="00F80DE8" w:rsidP="00F80DE8">
      <w:pPr>
        <w:jc w:val="center"/>
        <w:rPr>
          <w:rFonts w:ascii="Times New Roman" w:hAnsi="Times New Roman" w:cs="Times New Roman"/>
          <w:b/>
          <w:sz w:val="28"/>
          <w:szCs w:val="28"/>
        </w:rPr>
      </w:pPr>
      <w:r w:rsidRPr="00F80DE8">
        <w:rPr>
          <w:rFonts w:ascii="Times New Roman" w:hAnsi="Times New Roman" w:cs="Times New Roman"/>
          <w:b/>
          <w:sz w:val="28"/>
          <w:szCs w:val="28"/>
        </w:rPr>
        <w:t>PHƯỜNG MỸ THỚI VÀ VNPT LONG XUYÊN KÝ KẾT THỎA THUẬN HỢP TÁC CHUYỂN ĐỔI SỐ</w:t>
      </w:r>
    </w:p>
    <w:p w:rsidR="00F80DE8" w:rsidRPr="00F80DE8" w:rsidRDefault="00F80DE8" w:rsidP="00F80DE8">
      <w:pPr>
        <w:jc w:val="both"/>
        <w:rPr>
          <w:rFonts w:ascii="Times New Roman" w:hAnsi="Times New Roman" w:cs="Times New Roman"/>
          <w:sz w:val="28"/>
          <w:szCs w:val="28"/>
        </w:rPr>
      </w:pPr>
    </w:p>
    <w:p w:rsidR="00F80DE8" w:rsidRDefault="00F80DE8" w:rsidP="00F80DE8">
      <w:pPr>
        <w:ind w:firstLine="709"/>
        <w:jc w:val="both"/>
        <w:rPr>
          <w:rFonts w:ascii="Times New Roman" w:hAnsi="Times New Roman" w:cs="Times New Roman"/>
          <w:sz w:val="28"/>
          <w:szCs w:val="28"/>
        </w:rPr>
      </w:pPr>
      <w:r w:rsidRPr="00F80DE8">
        <w:rPr>
          <w:rFonts w:ascii="Times New Roman" w:hAnsi="Times New Roman" w:cs="Times New Roman"/>
          <w:sz w:val="28"/>
          <w:szCs w:val="28"/>
        </w:rPr>
        <w:t>Chiều ngày 25/11, UBND phường Mỹ Thới và VNPT Long Xuyên phối hợp tổ chức Lễ ký kết thỏa thuận hợp tác về chuyển đổi số giai đoạn 2025 – 2030. Ông Trần Minh Đức, Bí thư Đảng ủy, Chủ tịch HĐND phường Mỹ Thới; bà Vương Mai Trinh, Phó Bí thư Đảng ủy, Chủ tịch UBND phường; Ông Trần Thái Tuyên, Giám đốc VNPT An Giang; Ông Dương Phủ Bảo Lộc, Giám đốc VNPT Long Xuyên cùng tham dự</w:t>
      </w:r>
      <w:r>
        <w:rPr>
          <w:rFonts w:ascii="Times New Roman" w:hAnsi="Times New Roman" w:cs="Times New Roman"/>
          <w:sz w:val="28"/>
          <w:szCs w:val="28"/>
        </w:rPr>
        <w:t>.</w:t>
      </w:r>
    </w:p>
    <w:p w:rsidR="00F80DE8" w:rsidRDefault="00F80DE8" w:rsidP="00F80DE8">
      <w:pPr>
        <w:ind w:firstLine="709"/>
        <w:jc w:val="both"/>
        <w:rPr>
          <w:rFonts w:ascii="Times New Roman" w:hAnsi="Times New Roman" w:cs="Times New Roman"/>
          <w:sz w:val="28"/>
          <w:szCs w:val="28"/>
        </w:rPr>
      </w:pPr>
      <w:r w:rsidRPr="00F80DE8">
        <w:rPr>
          <w:rFonts w:ascii="Times New Roman" w:hAnsi="Times New Roman" w:cs="Times New Roman"/>
          <w:sz w:val="28"/>
          <w:szCs w:val="28"/>
        </w:rPr>
        <w:t>Theo thỏa thuận hợp tác, từ nay đến hết ngày 31/12/2030, Ủy ban nhân dân phường Mỹ Thới và VNPT Long Xuyên sẽ hợp tác phát triển hạ tầng số; xây dựng chính quyền số; phát triển kinh tế số; xã hội số dựa trên nền tảng là công dân số. Trong đó, tập trung xây dựng hạ tầng số, các nền tảng dùng chung; hợp tác đào tạo phát triển nguồn nhân lực Viễn thông – Công nghệ thông tin; ưu tiên đẩy mạnh triển khai các giải pháp, phần mềm phục vụ các mô hình thuộc Đề án 06; triển khai nền tảng dữ liệu lớn và ứng dụng AI trên nền tảng đô thị thông minh; thúc đẩy chuyển đổi số, tư vấn, hỗ trợ chuyển giao công nghệ và triển khai chuyển đổi số cho các doanh nghiệp; triển khai các giải pháp thanh toán không dùng tiền mặt, phát triển thương mại điện tử hướng tới phát triển toàn diện nền kinh tế số; phát triển y tế thông minh, giáo dục thông minh; công dân số</w:t>
      </w:r>
      <w:r>
        <w:rPr>
          <w:rFonts w:ascii="Times New Roman" w:hAnsi="Times New Roman" w:cs="Times New Roman"/>
          <w:sz w:val="28"/>
          <w:szCs w:val="28"/>
        </w:rPr>
        <w:t>…</w:t>
      </w:r>
    </w:p>
    <w:p w:rsidR="00F80DE8" w:rsidRDefault="00F80DE8" w:rsidP="00F80DE8">
      <w:pPr>
        <w:ind w:firstLine="709"/>
        <w:jc w:val="both"/>
        <w:rPr>
          <w:rFonts w:ascii="Times New Roman" w:hAnsi="Times New Roman" w:cs="Times New Roman"/>
          <w:sz w:val="28"/>
          <w:szCs w:val="28"/>
        </w:rPr>
      </w:pPr>
      <w:r w:rsidRPr="00F80DE8">
        <w:rPr>
          <w:rFonts w:ascii="Times New Roman" w:hAnsi="Times New Roman" w:cs="Times New Roman"/>
          <w:sz w:val="28"/>
          <w:szCs w:val="28"/>
        </w:rPr>
        <w:t>Tại buổi lễ, lãnh đạo phường Mỹ Thới và VNPT Long Xuyên đã thực hiện ký kết thỏa thuận hợp tác thể hiện sự quyết tâm mạnh mẽ của chính quyền phường trong việc thực hiện hiệu quả nghị quyết của Chính phủ, của Tỉnh ủy về chuyển đổi số giai đoạn 2025-2030. Bên cạnh đó, VNPT Long Xuyên cũng đã kí hợp đồng cung cấp dịch vụ E – office với 19 khóm trên địa bàn phườ</w:t>
      </w:r>
      <w:r>
        <w:rPr>
          <w:rFonts w:ascii="Times New Roman" w:hAnsi="Times New Roman" w:cs="Times New Roman"/>
          <w:sz w:val="28"/>
          <w:szCs w:val="28"/>
        </w:rPr>
        <w:t>ng.</w:t>
      </w:r>
      <w:bookmarkStart w:id="0" w:name="_GoBack"/>
      <w:bookmarkEnd w:id="0"/>
    </w:p>
    <w:p w:rsidR="00F80DE8" w:rsidRPr="00F80DE8" w:rsidRDefault="00F80DE8" w:rsidP="00F80DE8">
      <w:pPr>
        <w:ind w:firstLine="709"/>
        <w:jc w:val="both"/>
        <w:rPr>
          <w:rFonts w:ascii="Times New Roman" w:hAnsi="Times New Roman" w:cs="Times New Roman"/>
          <w:sz w:val="28"/>
          <w:szCs w:val="28"/>
        </w:rPr>
      </w:pPr>
      <w:r w:rsidRPr="00F80DE8">
        <w:rPr>
          <w:rFonts w:ascii="Times New Roman" w:hAnsi="Times New Roman" w:cs="Times New Roman"/>
          <w:sz w:val="28"/>
          <w:szCs w:val="28"/>
        </w:rPr>
        <w:t>Thỏa thuận hợp tác này không chỉ là cam kết giữa hai bên, mà còn là bước khởi đầu quan trọng trong việc cụ thể hóa các giải pháp công nghệ để xây dựng chính quyền điện tử, thúc đẩy dịch vụ công trực tuyến toàn trình, nâng cao năng lực số cho cán bộ, công chức và người dân, hướng đến mục tiêu “Mỗi người dân là một công dân số - Mỗi khu phố là một cộng đồng số”.</w:t>
      </w:r>
    </w:p>
    <w:p w:rsidR="00924495" w:rsidRPr="00F80DE8" w:rsidRDefault="00F80DE8" w:rsidP="00F80DE8">
      <w:pPr>
        <w:ind w:firstLine="709"/>
        <w:jc w:val="both"/>
        <w:rPr>
          <w:rFonts w:ascii="Times New Roman" w:hAnsi="Times New Roman" w:cs="Times New Roman"/>
          <w:sz w:val="28"/>
          <w:szCs w:val="28"/>
        </w:rPr>
      </w:pPr>
      <w:r w:rsidRPr="00F80DE8">
        <w:rPr>
          <w:rFonts w:ascii="Times New Roman" w:hAnsi="Times New Roman" w:cs="Times New Roman"/>
          <w:sz w:val="28"/>
          <w:szCs w:val="28"/>
        </w:rPr>
        <w:t>Kim Tuyến – Diễm Phương</w:t>
      </w:r>
    </w:p>
    <w:sectPr w:rsidR="00924495" w:rsidRPr="00F80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AA8"/>
    <w:rsid w:val="00680C67"/>
    <w:rsid w:val="006D6AA8"/>
    <w:rsid w:val="00924495"/>
    <w:rsid w:val="00F8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2025-11-26T14:05:00Z</dcterms:created>
  <dcterms:modified xsi:type="dcterms:W3CDTF">2025-11-26T14:06:00Z</dcterms:modified>
</cp:coreProperties>
</file>