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BAD" w:rsidRDefault="00C86BAD" w:rsidP="00C86BAD">
      <w:pPr>
        <w:ind w:firstLine="709"/>
        <w:jc w:val="center"/>
        <w:rPr>
          <w:rFonts w:ascii="Times New Roman" w:hAnsi="Times New Roman" w:cs="Times New Roman"/>
          <w:b/>
          <w:sz w:val="28"/>
          <w:szCs w:val="28"/>
        </w:rPr>
      </w:pPr>
      <w:r w:rsidRPr="00C86BAD">
        <w:rPr>
          <w:rFonts w:ascii="Times New Roman" w:hAnsi="Times New Roman" w:cs="Times New Roman"/>
          <w:b/>
          <w:sz w:val="28"/>
          <w:szCs w:val="28"/>
        </w:rPr>
        <w:t>PHƯỜNG MỸ THỚI TỔNG KẾT CÔNG TÁC QUÂN SỰ, QUỐC PHÒNG ĐỊA PHƯƠNG NĂM 2025</w:t>
      </w:r>
    </w:p>
    <w:p w:rsidR="00C86BAD" w:rsidRDefault="00C86BAD" w:rsidP="00C86BAD">
      <w:pPr>
        <w:ind w:firstLine="709"/>
        <w:jc w:val="both"/>
        <w:rPr>
          <w:rFonts w:ascii="Times New Roman" w:hAnsi="Times New Roman" w:cs="Times New Roman"/>
          <w:sz w:val="28"/>
          <w:szCs w:val="28"/>
        </w:rPr>
      </w:pPr>
    </w:p>
    <w:p w:rsidR="00C86BAD" w:rsidRDefault="00C86BAD" w:rsidP="00C86BAD">
      <w:pPr>
        <w:ind w:firstLine="709"/>
        <w:jc w:val="both"/>
        <w:rPr>
          <w:rFonts w:ascii="Times New Roman" w:hAnsi="Times New Roman" w:cs="Times New Roman"/>
          <w:b/>
          <w:sz w:val="28"/>
          <w:szCs w:val="28"/>
        </w:rPr>
      </w:pPr>
      <w:r w:rsidRPr="00C86BAD">
        <w:rPr>
          <w:rFonts w:ascii="Times New Roman" w:hAnsi="Times New Roman" w:cs="Times New Roman"/>
          <w:sz w:val="28"/>
          <w:szCs w:val="28"/>
        </w:rPr>
        <w:t>Sáng ngày 05/12, Ban Chỉ huy Quân sự phường Mỹ Thới, tỉnh An Giang tổ chức Hội nghị tổng kết công tác Quân sự, Quốc phòng địa phương năm 2025 và triển khai phương hướng, nhiệm vụ năm 2026. Đồng chí Trần Minh Đức, Bí thư Đảng ủy, Chủ tịch HĐND phường Mỹ Thới; đồng chí Vương Mai Trinh, Phó Bí thư Đảng ủy, Chủ tịch UBND phường đến dự.</w:t>
      </w:r>
    </w:p>
    <w:p w:rsidR="00C86BAD" w:rsidRDefault="00C86BAD" w:rsidP="00C86BAD">
      <w:pPr>
        <w:ind w:firstLine="709"/>
        <w:jc w:val="both"/>
        <w:rPr>
          <w:rFonts w:ascii="Times New Roman" w:hAnsi="Times New Roman" w:cs="Times New Roman"/>
          <w:b/>
          <w:sz w:val="28"/>
          <w:szCs w:val="28"/>
        </w:rPr>
      </w:pPr>
      <w:r w:rsidRPr="00C86BAD">
        <w:rPr>
          <w:rFonts w:ascii="Times New Roman" w:hAnsi="Times New Roman" w:cs="Times New Roman"/>
          <w:sz w:val="28"/>
          <w:szCs w:val="28"/>
        </w:rPr>
        <w:t>Năm 2025, Ban Chỉ huy Quân sự phường đã tham mưu Đảng ủy, UBND phường lãnh đạo thực hiện toàn diện nhiệm vụ quốc phòng, an ninh, bám sát tình hình thực tế. Lực lượng dân quân được xây dựng đúng chỉ tiêu với 304 đồng chí, đạt 0,5% dân số. Công tác tuyển quân được triển khai chặt chẽ, giao đủ 46/46 thanh niên, đạt 100% chỉ tiêu. Các nhiệm vụ huấn luyện dân quân được tổ chức đúng kế hoạch, bảo đảm đầy đủ nội dung; các lớp tập huấn, DQTT, DQTC và bắn đạn thật đều đạt 100%. Công tác giáo dục quốc phòng, an ninh tiếp tục được đẩy mạnh với 15 cuộc tuyên truyền; lực lượng dự bị động viên được quản lý chặt chẽ, xếp nguồn đạt 100%. Công tác Đảng, kiểm tra, giám sát và phát triển đảng viên được triển khai nghiêm túc; công tác hậu cần – kỹ thuật bảo đảm tốt yêu cầu sẵn sàng chiến đấu thường xuyên và đột xuất.</w:t>
      </w:r>
    </w:p>
    <w:p w:rsidR="00C86BAD" w:rsidRDefault="00C86BAD" w:rsidP="00C86BAD">
      <w:pPr>
        <w:ind w:firstLine="709"/>
        <w:jc w:val="both"/>
        <w:rPr>
          <w:rFonts w:ascii="Times New Roman" w:hAnsi="Times New Roman" w:cs="Times New Roman"/>
          <w:b/>
          <w:sz w:val="28"/>
          <w:szCs w:val="28"/>
        </w:rPr>
      </w:pPr>
      <w:r w:rsidRPr="00C86BAD">
        <w:rPr>
          <w:rFonts w:ascii="Times New Roman" w:hAnsi="Times New Roman" w:cs="Times New Roman"/>
          <w:sz w:val="28"/>
          <w:szCs w:val="28"/>
        </w:rPr>
        <w:t>Năm 2026, phường Mỹ Thới xác định tiếp tục giữ vững và phát huy những kết quả đạt được, trong đó tập trung vào các nhiệm vụ trọng tâm như: tiếp tục xây dựng nền quốc phòng toàn dân gắn với thế trận an ninh nhân dân vững chắc; nâng cao chất lượng huấn luyện dân quân tự vệ; thực hiện tốt công tác tuyển chọn và gọi công dân nhập ngũ; tăng cường tuyên truyền giáo dục quốc phòng an ninh trong nhân dân; bảo đảm sẵn sàng ứng phó thiên tai, tìm kiếm cứu nạn và các tình huống đột xuất khác. Đồng thời, tiếp tục đẩy mạnh cải cách hành chính, ứng dụng công nghệ thông tin và chuyển đổi số trong công tác quân sự, quốc phòng, góp phần nâng cao hiệu quả quản lý nhà nước và xây dựng phường Mỹ Thới ngày càng phát triển vững mạnh.</w:t>
      </w:r>
    </w:p>
    <w:p w:rsidR="00C86BAD" w:rsidRPr="00C86BAD" w:rsidRDefault="00C86BAD" w:rsidP="00C86BAD">
      <w:pPr>
        <w:ind w:firstLine="709"/>
        <w:jc w:val="both"/>
        <w:rPr>
          <w:rFonts w:ascii="Times New Roman" w:hAnsi="Times New Roman" w:cs="Times New Roman"/>
          <w:b/>
          <w:sz w:val="28"/>
          <w:szCs w:val="28"/>
        </w:rPr>
      </w:pPr>
      <w:r w:rsidRPr="00C86BAD">
        <w:rPr>
          <w:rFonts w:ascii="Times New Roman" w:hAnsi="Times New Roman" w:cs="Times New Roman"/>
          <w:sz w:val="28"/>
          <w:szCs w:val="28"/>
        </w:rPr>
        <w:t xml:space="preserve"> Dịp này, UBND phường Mỹ Thới đã tặng giấy khen cho 07 tập thể và 16 cá nhân có thành tích xuất sắc trong công tác Quân sự, Quốc phòng địa phương năm 2025./.</w:t>
      </w:r>
      <w:bookmarkStart w:id="0" w:name="_GoBack"/>
      <w:bookmarkEnd w:id="0"/>
    </w:p>
    <w:p w:rsidR="00924495" w:rsidRPr="00C86BAD" w:rsidRDefault="00C86BAD" w:rsidP="00C86BAD">
      <w:pPr>
        <w:ind w:firstLine="709"/>
        <w:jc w:val="both"/>
        <w:rPr>
          <w:rFonts w:ascii="Times New Roman" w:hAnsi="Times New Roman" w:cs="Times New Roman"/>
          <w:sz w:val="28"/>
          <w:szCs w:val="28"/>
        </w:rPr>
      </w:pPr>
      <w:r w:rsidRPr="00C86BAD">
        <w:rPr>
          <w:rFonts w:ascii="Times New Roman" w:hAnsi="Times New Roman" w:cs="Times New Roman"/>
          <w:sz w:val="28"/>
          <w:szCs w:val="28"/>
        </w:rPr>
        <w:t>Kim Tuyến – Diễm Phương</w:t>
      </w:r>
    </w:p>
    <w:sectPr w:rsidR="00924495" w:rsidRPr="00C86BAD" w:rsidSect="00C86BAD">
      <w:pgSz w:w="12240" w:h="15840"/>
      <w:pgMar w:top="709"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363"/>
    <w:rsid w:val="00680C67"/>
    <w:rsid w:val="008B4363"/>
    <w:rsid w:val="00924495"/>
    <w:rsid w:val="00C86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2025-12-05T13:18:00Z</dcterms:created>
  <dcterms:modified xsi:type="dcterms:W3CDTF">2025-12-05T13:20:00Z</dcterms:modified>
</cp:coreProperties>
</file>