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D6DD" w14:textId="21D51B89" w:rsidR="00EB4762" w:rsidRDefault="00EB4762" w:rsidP="00EB4762">
      <w:pPr>
        <w:ind w:firstLine="709"/>
        <w:jc w:val="both"/>
      </w:pPr>
      <w:r>
        <w:t xml:space="preserve">Nghị quyết số 151/NQ-HĐBCQG ngày 14/02/2026 công bố danh sách chính thức những người ứng cử đại biểu Quốc hội Khoá XVI theo từng đơn vị trong cả nước. Theo Nghị quyết, cả nước có 864 người ứng cử đại biểu Quốc hội khoá XVI tại 182 đơn vị bầu cử trong cả nước để bầu 500 đại biểu Quốc hội khóa XVI. </w:t>
      </w:r>
    </w:p>
    <w:p w14:paraId="3272D1F2" w14:textId="078E2D51" w:rsidR="00EB4762" w:rsidRDefault="00EB4762" w:rsidP="00EB4762">
      <w:pPr>
        <w:ind w:firstLine="709"/>
        <w:jc w:val="both"/>
      </w:pPr>
      <w:r>
        <w:t xml:space="preserve">Tại tỉnh An Giang có 7 đơn vị bầu cử, danh sách có 35 người ứng cử để bầu 21 đại biểu Quốc hội. </w:t>
      </w:r>
    </w:p>
    <w:p w14:paraId="1588E260" w14:textId="746D2808" w:rsidR="00EB4762" w:rsidRDefault="00EB4762" w:rsidP="00EB4762">
      <w:pPr>
        <w:ind w:firstLine="709"/>
        <w:jc w:val="both"/>
      </w:pPr>
      <w:r>
        <w:t xml:space="preserve">Trong đó, Đơn vị bầu cử số 4, gồm các phường: Bình Đức, Long Xuyên, Mỹ Thới và các xã: Vĩnh An, Vĩnh Hanh, Bình Hòa, Cần Đăng, An Châu, Nhơn Mỹ, Chợ Mới, Cù Lao Giêng, Long Điền, Mỹ Hòa Hưng, Hội An, Long Kiến. </w:t>
      </w:r>
    </w:p>
    <w:p w14:paraId="0F57B50F" w14:textId="1AA5B02C" w:rsidR="00EB4762" w:rsidRDefault="00EB4762" w:rsidP="00EB4762">
      <w:pPr>
        <w:ind w:firstLine="709"/>
        <w:jc w:val="both"/>
      </w:pPr>
      <w:r>
        <w:t xml:space="preserve">Tại đơn vị vầu cử số 4 có 05 người trong danh sách ứng cử, để bầu 03 đại biểu. Danh sách cụ thể: </w:t>
      </w:r>
    </w:p>
    <w:p w14:paraId="007E0BF6" w14:textId="616445CC" w:rsidR="00EB4762" w:rsidRDefault="00EB4762" w:rsidP="00EB4762">
      <w:pPr>
        <w:ind w:firstLine="709"/>
        <w:jc w:val="both"/>
      </w:pPr>
      <w:r>
        <w:t>1. Ông Trương Hồ Hải - Ủy viên Ban Chấp hành Đảng bộ, Phó Chủ nhiệm Ủy ban Kiểm tra Đảng ủy Học viện Chính trị Quốc gia Hồ Chí Minh; Bí thư Chi bộ, Viện trưởng Viện Nhà nước và Pháp luật, Học viện Chính trị Quốc gia Hồ Chí Minh.</w:t>
      </w:r>
    </w:p>
    <w:p w14:paraId="7DC6A196" w14:textId="5ED69DB1" w:rsidR="00EB4762" w:rsidRDefault="00EB4762" w:rsidP="00EB4762">
      <w:pPr>
        <w:ind w:firstLine="709"/>
        <w:jc w:val="both"/>
      </w:pPr>
      <w:r>
        <w:t>2. Bà Neáng Sóc Thônh - Chuyên viên, Cơ quan Ủy ban Mặt trận Tổ quốc Việt Nam xã, Phó Bí thư Đoàn Thanh niên cộng sản Hồ Chí Minh xã Tri Tôn, tỉnh An Giang.</w:t>
      </w:r>
    </w:p>
    <w:p w14:paraId="3FF83969" w14:textId="6A6C6F6E" w:rsidR="00EB4762" w:rsidRDefault="00EB4762" w:rsidP="00EB4762">
      <w:pPr>
        <w:ind w:firstLine="709"/>
        <w:jc w:val="both"/>
      </w:pPr>
      <w:r>
        <w:t>3. Bà Lê Minh Thư - Phó Bí thư Chi đoàn cơ sở, Chuyên viên phòng Giá - Công sản, Sở Tài chính tỉnh An Giang.</w:t>
      </w:r>
    </w:p>
    <w:p w14:paraId="36A68BF8" w14:textId="5CFBD0E3" w:rsidR="00EB4762" w:rsidRDefault="00EB4762" w:rsidP="00EB4762">
      <w:pPr>
        <w:ind w:firstLine="709"/>
        <w:jc w:val="both"/>
      </w:pPr>
      <w:r>
        <w:t>4. Ông Trịnh Trung Tín - Ủy viên Ban Chấp hành Đảng bộ, Phó Giám đốc Sở Tài chính tỉnh An Giang.</w:t>
      </w:r>
    </w:p>
    <w:p w14:paraId="69FB1931" w14:textId="2E547539" w:rsidR="005B1C32" w:rsidRDefault="00EB4762" w:rsidP="00EB4762">
      <w:pPr>
        <w:ind w:firstLine="709"/>
        <w:jc w:val="both"/>
      </w:pPr>
      <w:r>
        <w:t>5. Bà Võ Thị Ánh Xuân - Bí thư Trung ương Đảng, Phó Chủ tịch nước Cộng hòa xã hội chủ nghĩa Việt Nam; Phó Chủ tịch Hội đồng bầu cử quốc gia.</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8C"/>
    <w:rsid w:val="0001348C"/>
    <w:rsid w:val="00333DE5"/>
    <w:rsid w:val="004017BB"/>
    <w:rsid w:val="00413C4D"/>
    <w:rsid w:val="005B1C32"/>
    <w:rsid w:val="00975087"/>
    <w:rsid w:val="00EB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1D429"/>
  <w15:chartTrackingRefBased/>
  <w15:docId w15:val="{F9F0855D-249A-4521-8621-2655222A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4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34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348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348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348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134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348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348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348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4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34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348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348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1348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134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34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34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34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3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48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4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348C"/>
    <w:pPr>
      <w:spacing w:before="160"/>
      <w:jc w:val="center"/>
    </w:pPr>
    <w:rPr>
      <w:i/>
      <w:iCs/>
      <w:color w:val="404040" w:themeColor="text1" w:themeTint="BF"/>
    </w:rPr>
  </w:style>
  <w:style w:type="character" w:customStyle="1" w:styleId="QuoteChar">
    <w:name w:val="Quote Char"/>
    <w:basedOn w:val="DefaultParagraphFont"/>
    <w:link w:val="Quote"/>
    <w:uiPriority w:val="29"/>
    <w:rsid w:val="0001348C"/>
    <w:rPr>
      <w:i/>
      <w:iCs/>
      <w:color w:val="404040" w:themeColor="text1" w:themeTint="BF"/>
    </w:rPr>
  </w:style>
  <w:style w:type="paragraph" w:styleId="ListParagraph">
    <w:name w:val="List Paragraph"/>
    <w:basedOn w:val="Normal"/>
    <w:uiPriority w:val="34"/>
    <w:qFormat/>
    <w:rsid w:val="0001348C"/>
    <w:pPr>
      <w:ind w:left="720"/>
      <w:contextualSpacing/>
    </w:pPr>
  </w:style>
  <w:style w:type="character" w:styleId="IntenseEmphasis">
    <w:name w:val="Intense Emphasis"/>
    <w:basedOn w:val="DefaultParagraphFont"/>
    <w:uiPriority w:val="21"/>
    <w:qFormat/>
    <w:rsid w:val="0001348C"/>
    <w:rPr>
      <w:i/>
      <w:iCs/>
      <w:color w:val="2F5496" w:themeColor="accent1" w:themeShade="BF"/>
    </w:rPr>
  </w:style>
  <w:style w:type="paragraph" w:styleId="IntenseQuote">
    <w:name w:val="Intense Quote"/>
    <w:basedOn w:val="Normal"/>
    <w:next w:val="Normal"/>
    <w:link w:val="IntenseQuoteChar"/>
    <w:uiPriority w:val="30"/>
    <w:qFormat/>
    <w:rsid w:val="00013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348C"/>
    <w:rPr>
      <w:i/>
      <w:iCs/>
      <w:color w:val="2F5496" w:themeColor="accent1" w:themeShade="BF"/>
    </w:rPr>
  </w:style>
  <w:style w:type="character" w:styleId="IntenseReference">
    <w:name w:val="Intense Reference"/>
    <w:basedOn w:val="DefaultParagraphFont"/>
    <w:uiPriority w:val="32"/>
    <w:qFormat/>
    <w:rsid w:val="000134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2026-03-01T13:26:00Z</dcterms:created>
  <dcterms:modified xsi:type="dcterms:W3CDTF">2026-03-01T13:27:00Z</dcterms:modified>
</cp:coreProperties>
</file>