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476B" w14:textId="77777777" w:rsidR="00CF1036" w:rsidRPr="00CF1036" w:rsidRDefault="00CF1036" w:rsidP="00CF1036">
      <w:pPr>
        <w:jc w:val="center"/>
        <w:rPr>
          <w:b/>
          <w:bCs/>
        </w:rPr>
      </w:pPr>
      <w:r w:rsidRPr="00CF1036">
        <w:rPr>
          <w:b/>
          <w:bCs/>
        </w:rPr>
        <w:t>THỰC HIỆN QUYỀN VÀ NGHĨA VỤ CỬ TRI – TRÁCH NHIỆM, DANH DỰ CỦA MỖI CÔNG DÂN</w:t>
      </w:r>
    </w:p>
    <w:p w14:paraId="64BA9F06" w14:textId="77777777" w:rsidR="00CF1036" w:rsidRDefault="00CF1036" w:rsidP="00CF1036"/>
    <w:p w14:paraId="66738A23" w14:textId="6B7C70ED" w:rsidR="00CF1036" w:rsidRDefault="00CF1036" w:rsidP="00CF1036">
      <w:pPr>
        <w:ind w:firstLine="709"/>
        <w:jc w:val="both"/>
      </w:pPr>
      <w:r>
        <w:t>Bầu cử đại biểu Quốc hội và đại biểu Hội đồng nhân dân các cấp là sự kiện chính trị quan trọng của đất nước, là ngày hội lớn của toàn dân. Tham gia bầu cử không chỉ là quyền lợi chính đáng mà còn là nghĩa vụ thiêng liêng của mỗi công dân đối với Nhà nước và xã hội.</w:t>
      </w:r>
    </w:p>
    <w:p w14:paraId="0E277D38" w14:textId="77777777" w:rsidR="00CF1036" w:rsidRDefault="00CF1036" w:rsidP="00CF1036">
      <w:pPr>
        <w:ind w:firstLine="709"/>
        <w:jc w:val="both"/>
      </w:pPr>
      <w:r>
        <w:t>Theo quy định của pháp luật, công dân Việt Nam đủ 18 tuổi trở lên có quyền bầu cử và đủ 21 tuổi trở lên có quyền ứng cử vào Quốc hội và Hội đồng nhân dân các cấp, trừ những trường hợp bị pháp luật tước quyền theo quy định. Mỗi cử tri được ghi tên vào một danh sách cử tri tại nơi cư trú và được phát thẻ cử tri để tham gia bỏ phiếu.</w:t>
      </w:r>
    </w:p>
    <w:p w14:paraId="5E30BB56" w14:textId="77777777" w:rsidR="00CF1036" w:rsidRDefault="00CF1036" w:rsidP="00CF1036">
      <w:pPr>
        <w:ind w:firstLine="709"/>
        <w:jc w:val="both"/>
      </w:pPr>
      <w:r>
        <w:t>Quyền của cử tri là được tự mình lựa chọn, quyết định và bỏ phiếu kín đối với những người đủ tiêu chuẩn đại diện cho ý chí, nguyện vọng của Nhân dân. Việc bầu cử được thực hiện theo nguyên tắc phổ thông, bình đẳng, trực tiếp và bỏ phiếu kín, bảo đảm mọi cử tri đều bình đẳng trong thựcthực hiện quyền công dân.</w:t>
      </w:r>
    </w:p>
    <w:p w14:paraId="2F4BBC14" w14:textId="77777777" w:rsidR="00CF1036" w:rsidRDefault="00CF1036" w:rsidP="00CF1036">
      <w:pPr>
        <w:ind w:firstLine="709"/>
        <w:jc w:val="both"/>
      </w:pPr>
      <w:r>
        <w:t>Bên cạnh đó, cử tri có trách nhiệm tìm hiểu kỹ danh sách, tiểu sử tóm tắt của người ứng cử; tham gia các hội nghị tiếp xúc cử tri; nghiên cứu chương trình hành động của từng ứng cử viên để lựa chọn người xứng đáng. Khi đi bầu cử, cử tri cần mang theo thẻ cử tri, tuân thủ hướng dẫn của Tổ bầu cử, thực hiện đúng quy trình bỏ phiếu, không nhờ người khác bỏ phiếu thay, không vận động trái quy định trong khu vực bỏ phiếu.</w:t>
      </w:r>
    </w:p>
    <w:p w14:paraId="1129A384" w14:textId="3E2868DD" w:rsidR="00CF1036" w:rsidRDefault="00CF1036" w:rsidP="00CF1036">
      <w:pPr>
        <w:ind w:firstLine="709"/>
        <w:jc w:val="both"/>
      </w:pPr>
      <w:r>
        <w:t>Việc tham gia bầu cử đầy đủ, đúng luật thể hiện tinh thần trách nhiệm, ý thức công dân và góp phần xây dựng bộ máy Nhà nước trong sạch, vững mạnh, hoạt động hiệu lực, hiệu quả.</w:t>
      </w:r>
    </w:p>
    <w:p w14:paraId="136F0C14" w14:textId="0572A95E" w:rsidR="005B1C32" w:rsidRDefault="00CF1036" w:rsidP="00CF1036">
      <w:pPr>
        <w:ind w:firstLine="709"/>
        <w:jc w:val="both"/>
      </w:pPr>
      <w:r>
        <w:t>Mỗi lá phiếu là niềm tin, là kỳ vọng và là trách nhiệm trước tương lai của địa phương và đất nước. Vì vậy, mỗi cử tri phường Mỹ Thới hãy tích cực, chủ động tham gia bầu cử, góp phần vào thành công chung của ngày hội toàn dân./.</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29"/>
    <w:rsid w:val="002E7529"/>
    <w:rsid w:val="00333DE5"/>
    <w:rsid w:val="004017BB"/>
    <w:rsid w:val="00413C4D"/>
    <w:rsid w:val="005B1C32"/>
    <w:rsid w:val="00CC05D8"/>
    <w:rsid w:val="00CF1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2749"/>
  <w15:chartTrackingRefBased/>
  <w15:docId w15:val="{F631CE82-0CD0-4F98-BF02-E58C0676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5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75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5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5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75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E7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75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75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75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5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75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52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52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752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752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752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752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752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7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5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52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7529"/>
    <w:pPr>
      <w:spacing w:before="160"/>
      <w:jc w:val="center"/>
    </w:pPr>
    <w:rPr>
      <w:i/>
      <w:iCs/>
      <w:color w:val="404040" w:themeColor="text1" w:themeTint="BF"/>
    </w:rPr>
  </w:style>
  <w:style w:type="character" w:customStyle="1" w:styleId="QuoteChar">
    <w:name w:val="Quote Char"/>
    <w:basedOn w:val="DefaultParagraphFont"/>
    <w:link w:val="Quote"/>
    <w:uiPriority w:val="29"/>
    <w:rsid w:val="002E7529"/>
    <w:rPr>
      <w:i/>
      <w:iCs/>
      <w:color w:val="404040" w:themeColor="text1" w:themeTint="BF"/>
    </w:rPr>
  </w:style>
  <w:style w:type="paragraph" w:styleId="ListParagraph">
    <w:name w:val="List Paragraph"/>
    <w:basedOn w:val="Normal"/>
    <w:uiPriority w:val="34"/>
    <w:qFormat/>
    <w:rsid w:val="002E7529"/>
    <w:pPr>
      <w:ind w:left="720"/>
      <w:contextualSpacing/>
    </w:pPr>
  </w:style>
  <w:style w:type="character" w:styleId="IntenseEmphasis">
    <w:name w:val="Intense Emphasis"/>
    <w:basedOn w:val="DefaultParagraphFont"/>
    <w:uiPriority w:val="21"/>
    <w:qFormat/>
    <w:rsid w:val="002E7529"/>
    <w:rPr>
      <w:i/>
      <w:iCs/>
      <w:color w:val="2F5496" w:themeColor="accent1" w:themeShade="BF"/>
    </w:rPr>
  </w:style>
  <w:style w:type="paragraph" w:styleId="IntenseQuote">
    <w:name w:val="Intense Quote"/>
    <w:basedOn w:val="Normal"/>
    <w:next w:val="Normal"/>
    <w:link w:val="IntenseQuoteChar"/>
    <w:uiPriority w:val="30"/>
    <w:qFormat/>
    <w:rsid w:val="002E75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529"/>
    <w:rPr>
      <w:i/>
      <w:iCs/>
      <w:color w:val="2F5496" w:themeColor="accent1" w:themeShade="BF"/>
    </w:rPr>
  </w:style>
  <w:style w:type="character" w:styleId="IntenseReference">
    <w:name w:val="Intense Reference"/>
    <w:basedOn w:val="DefaultParagraphFont"/>
    <w:uiPriority w:val="32"/>
    <w:qFormat/>
    <w:rsid w:val="002E75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2026-03-01T13:17:00Z</dcterms:created>
  <dcterms:modified xsi:type="dcterms:W3CDTF">2026-03-01T13:17:00Z</dcterms:modified>
</cp:coreProperties>
</file>